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56521" w14:textId="064D8526" w:rsidR="004705E0" w:rsidRPr="008C0527" w:rsidRDefault="009E6311" w:rsidP="001703C3">
      <w:pPr>
        <w:widowControl w:val="0"/>
        <w:autoSpaceDE w:val="0"/>
        <w:autoSpaceDN w:val="0"/>
        <w:adjustRightInd w:val="0"/>
        <w:spacing w:after="0"/>
        <w:ind w:firstLine="540"/>
        <w:jc w:val="right"/>
        <w:rPr>
          <w:rFonts w:ascii="Times New Roman" w:hAnsi="Times New Roman" w:cs="Times New Roman"/>
          <w:b/>
        </w:rPr>
      </w:pPr>
      <w:r>
        <w:rPr>
          <w:rFonts w:ascii="Times New Roman" w:hAnsi="Times New Roman" w:cs="Times New Roman"/>
          <w:b/>
        </w:rPr>
        <w:t>Приложение №</w:t>
      </w:r>
      <w:r w:rsidR="004A148E">
        <w:rPr>
          <w:rFonts w:ascii="Times New Roman" w:hAnsi="Times New Roman" w:cs="Times New Roman"/>
          <w:b/>
        </w:rPr>
        <w:t>7</w:t>
      </w:r>
    </w:p>
    <w:p w14:paraId="07274FA1" w14:textId="77777777" w:rsidR="00FD3186" w:rsidRPr="00BF3977" w:rsidRDefault="00FD3186" w:rsidP="00FD3186">
      <w:pPr>
        <w:spacing w:after="0" w:line="240" w:lineRule="auto"/>
        <w:jc w:val="right"/>
        <w:rPr>
          <w:rFonts w:ascii="Times New Roman" w:hAnsi="Times New Roman"/>
          <w:b/>
        </w:rPr>
      </w:pPr>
      <w:r w:rsidRPr="00BF3977">
        <w:rPr>
          <w:rFonts w:ascii="Times New Roman" w:hAnsi="Times New Roman"/>
          <w:b/>
        </w:rPr>
        <w:t>к Постановлению от 25.10.2023 №75-П-Э</w:t>
      </w:r>
    </w:p>
    <w:p w14:paraId="34AFE3EB" w14:textId="77777777" w:rsidR="0000477B" w:rsidRDefault="00FD3186" w:rsidP="00FD3186">
      <w:pPr>
        <w:spacing w:after="0" w:line="240" w:lineRule="auto"/>
        <w:jc w:val="right"/>
        <w:rPr>
          <w:rFonts w:ascii="Times New Roman" w:hAnsi="Times New Roman"/>
        </w:rPr>
      </w:pPr>
      <w:r w:rsidRPr="00BF3977">
        <w:rPr>
          <w:rFonts w:ascii="Times New Roman" w:hAnsi="Times New Roman"/>
        </w:rPr>
        <w:t>(в редакции Постановления от 07.11.2023 №87-П-Э</w:t>
      </w:r>
      <w:r w:rsidR="0000477B">
        <w:rPr>
          <w:rFonts w:ascii="Times New Roman" w:hAnsi="Times New Roman"/>
        </w:rPr>
        <w:t>,</w:t>
      </w:r>
    </w:p>
    <w:p w14:paraId="0A2677E8" w14:textId="4E2F8F76" w:rsidR="00FD3186" w:rsidRPr="00BF3977" w:rsidRDefault="0000477B" w:rsidP="00FD3186">
      <w:pPr>
        <w:spacing w:after="0" w:line="240" w:lineRule="auto"/>
        <w:jc w:val="right"/>
        <w:rPr>
          <w:rFonts w:ascii="Times New Roman" w:hAnsi="Times New Roman"/>
        </w:rPr>
      </w:pPr>
      <w:r>
        <w:rPr>
          <w:rFonts w:ascii="Times New Roman" w:hAnsi="Times New Roman"/>
        </w:rPr>
        <w:t>Постановления от 14.11.2024 №57-П-Э</w:t>
      </w:r>
      <w:r w:rsidR="00FD3186" w:rsidRPr="00BF3977">
        <w:rPr>
          <w:rFonts w:ascii="Times New Roman" w:hAnsi="Times New Roman"/>
        </w:rPr>
        <w:t>)</w:t>
      </w:r>
    </w:p>
    <w:p w14:paraId="00D2BD67" w14:textId="77777777" w:rsidR="00FD3186" w:rsidRPr="00BF3977" w:rsidRDefault="00FD3186" w:rsidP="00FD3186">
      <w:pPr>
        <w:spacing w:after="0" w:line="240" w:lineRule="auto"/>
        <w:jc w:val="right"/>
        <w:rPr>
          <w:rFonts w:ascii="Times New Roman" w:hAnsi="Times New Roman"/>
          <w:sz w:val="24"/>
          <w:szCs w:val="24"/>
          <w:lang w:eastAsia="ru-RU"/>
        </w:rPr>
      </w:pPr>
    </w:p>
    <w:p w14:paraId="00D97E01" w14:textId="77777777" w:rsidR="004F4AC6" w:rsidRDefault="004F4AC6" w:rsidP="009274DE">
      <w:pPr>
        <w:spacing w:after="0" w:line="240" w:lineRule="auto"/>
        <w:ind w:left="6237"/>
        <w:rPr>
          <w:rFonts w:ascii="Times New Roman" w:eastAsia="Times New Roman" w:hAnsi="Times New Roman" w:cs="Times New Roman"/>
          <w:b/>
          <w:bCs/>
          <w:sz w:val="24"/>
          <w:szCs w:val="24"/>
        </w:rPr>
      </w:pPr>
    </w:p>
    <w:p w14:paraId="32C39FFD" w14:textId="77777777" w:rsidR="004F4AC6" w:rsidRDefault="004F4AC6" w:rsidP="009274DE">
      <w:pPr>
        <w:spacing w:after="0" w:line="240" w:lineRule="auto"/>
        <w:ind w:left="6237"/>
        <w:rPr>
          <w:rFonts w:ascii="Times New Roman" w:eastAsia="Times New Roman" w:hAnsi="Times New Roman" w:cs="Times New Roman"/>
          <w:sz w:val="24"/>
          <w:szCs w:val="24"/>
          <w:lang w:eastAsia="ru-RU"/>
        </w:rPr>
      </w:pPr>
    </w:p>
    <w:p w14:paraId="212B6BDC" w14:textId="77777777" w:rsidR="00A52543" w:rsidRDefault="00A52543" w:rsidP="00C92437">
      <w:pPr>
        <w:spacing w:after="0" w:line="240" w:lineRule="auto"/>
        <w:rPr>
          <w:rFonts w:ascii="Times New Roman" w:eastAsia="Times New Roman" w:hAnsi="Times New Roman" w:cs="Times New Roman"/>
          <w:sz w:val="24"/>
          <w:szCs w:val="24"/>
          <w:lang w:eastAsia="ru-RU"/>
        </w:rPr>
      </w:pPr>
    </w:p>
    <w:p w14:paraId="19D5A12E" w14:textId="77777777" w:rsidR="00A52543" w:rsidRDefault="00A52543" w:rsidP="009274DE">
      <w:pPr>
        <w:spacing w:after="0" w:line="240" w:lineRule="auto"/>
        <w:ind w:left="6237"/>
        <w:rPr>
          <w:rFonts w:ascii="Times New Roman" w:eastAsia="Times New Roman" w:hAnsi="Times New Roman" w:cs="Times New Roman"/>
          <w:sz w:val="24"/>
          <w:szCs w:val="24"/>
          <w:lang w:eastAsia="ru-RU"/>
        </w:rPr>
      </w:pPr>
    </w:p>
    <w:p w14:paraId="3395156A" w14:textId="77777777" w:rsidR="00A52543" w:rsidRDefault="00A52543" w:rsidP="009274DE">
      <w:pPr>
        <w:spacing w:after="0" w:line="240" w:lineRule="auto"/>
        <w:ind w:left="6237"/>
        <w:rPr>
          <w:rFonts w:ascii="Times New Roman" w:eastAsia="Times New Roman" w:hAnsi="Times New Roman" w:cs="Times New Roman"/>
          <w:sz w:val="24"/>
          <w:szCs w:val="24"/>
          <w:lang w:eastAsia="ru-RU"/>
        </w:rPr>
      </w:pPr>
    </w:p>
    <w:p w14:paraId="796343B8" w14:textId="3115FA53" w:rsidR="00A52543" w:rsidRDefault="00A52543" w:rsidP="009274DE">
      <w:pPr>
        <w:spacing w:after="0" w:line="240" w:lineRule="auto"/>
        <w:ind w:left="6237"/>
        <w:rPr>
          <w:rFonts w:ascii="Times New Roman" w:eastAsia="Times New Roman" w:hAnsi="Times New Roman" w:cs="Times New Roman"/>
          <w:sz w:val="24"/>
          <w:szCs w:val="24"/>
          <w:lang w:eastAsia="ru-RU"/>
        </w:rPr>
      </w:pPr>
    </w:p>
    <w:p w14:paraId="3331212A" w14:textId="40B23872" w:rsidR="009E6311" w:rsidRDefault="009E6311" w:rsidP="009274DE">
      <w:pPr>
        <w:spacing w:after="0" w:line="240" w:lineRule="auto"/>
        <w:ind w:left="6237"/>
        <w:rPr>
          <w:rFonts w:ascii="Times New Roman" w:eastAsia="Times New Roman" w:hAnsi="Times New Roman" w:cs="Times New Roman"/>
          <w:sz w:val="24"/>
          <w:szCs w:val="24"/>
          <w:lang w:eastAsia="ru-RU"/>
        </w:rPr>
      </w:pPr>
    </w:p>
    <w:p w14:paraId="102C48D4" w14:textId="0AA1FC82" w:rsidR="009E6311" w:rsidRDefault="009E6311" w:rsidP="009274DE">
      <w:pPr>
        <w:spacing w:after="0" w:line="240" w:lineRule="auto"/>
        <w:ind w:left="6237"/>
        <w:rPr>
          <w:rFonts w:ascii="Times New Roman" w:eastAsia="Times New Roman" w:hAnsi="Times New Roman" w:cs="Times New Roman"/>
          <w:sz w:val="24"/>
          <w:szCs w:val="24"/>
          <w:lang w:eastAsia="ru-RU"/>
        </w:rPr>
      </w:pPr>
    </w:p>
    <w:p w14:paraId="0360CFFC" w14:textId="5A41F16C" w:rsidR="001703C3" w:rsidRDefault="001703C3" w:rsidP="009274DE">
      <w:pPr>
        <w:spacing w:after="0" w:line="240" w:lineRule="auto"/>
        <w:ind w:left="6237"/>
        <w:rPr>
          <w:rFonts w:ascii="Times New Roman" w:eastAsia="Times New Roman" w:hAnsi="Times New Roman" w:cs="Times New Roman"/>
          <w:sz w:val="24"/>
          <w:szCs w:val="24"/>
          <w:lang w:eastAsia="ru-RU"/>
        </w:rPr>
      </w:pPr>
    </w:p>
    <w:p w14:paraId="2ED7A4D6" w14:textId="6777B7F6" w:rsidR="001703C3" w:rsidRDefault="001703C3" w:rsidP="009274DE">
      <w:pPr>
        <w:spacing w:after="0" w:line="240" w:lineRule="auto"/>
        <w:ind w:left="6237"/>
        <w:rPr>
          <w:rFonts w:ascii="Times New Roman" w:eastAsia="Times New Roman" w:hAnsi="Times New Roman" w:cs="Times New Roman"/>
          <w:sz w:val="24"/>
          <w:szCs w:val="24"/>
          <w:lang w:eastAsia="ru-RU"/>
        </w:rPr>
      </w:pPr>
    </w:p>
    <w:p w14:paraId="76D93606" w14:textId="77777777" w:rsidR="001703C3" w:rsidRDefault="001703C3" w:rsidP="009274DE">
      <w:pPr>
        <w:spacing w:after="0" w:line="240" w:lineRule="auto"/>
        <w:ind w:left="6237"/>
        <w:rPr>
          <w:rFonts w:ascii="Times New Roman" w:eastAsia="Times New Roman" w:hAnsi="Times New Roman" w:cs="Times New Roman"/>
          <w:sz w:val="24"/>
          <w:szCs w:val="24"/>
          <w:lang w:eastAsia="ru-RU"/>
        </w:rPr>
      </w:pPr>
    </w:p>
    <w:p w14:paraId="7029DD3B" w14:textId="77777777" w:rsidR="00A52543" w:rsidRDefault="00A52543" w:rsidP="009274DE">
      <w:pPr>
        <w:spacing w:after="0" w:line="240" w:lineRule="auto"/>
        <w:ind w:left="6237"/>
        <w:rPr>
          <w:rFonts w:ascii="Times New Roman" w:eastAsia="Times New Roman" w:hAnsi="Times New Roman" w:cs="Times New Roman"/>
          <w:sz w:val="24"/>
          <w:szCs w:val="24"/>
          <w:lang w:eastAsia="ru-RU"/>
        </w:rPr>
      </w:pPr>
    </w:p>
    <w:p w14:paraId="11191626" w14:textId="77777777" w:rsidR="00A52543" w:rsidRPr="00A52543" w:rsidRDefault="00A52543" w:rsidP="00EC3B81">
      <w:pPr>
        <w:spacing w:after="0" w:line="240" w:lineRule="auto"/>
        <w:jc w:val="center"/>
        <w:rPr>
          <w:rFonts w:ascii="Times New Roman" w:eastAsia="Times New Roman" w:hAnsi="Times New Roman" w:cs="Times New Roman"/>
          <w:sz w:val="24"/>
          <w:szCs w:val="24"/>
          <w:lang w:eastAsia="ru-RU"/>
        </w:rPr>
      </w:pPr>
    </w:p>
    <w:p w14:paraId="467AF0D8" w14:textId="77777777" w:rsidR="004A148E" w:rsidRPr="009242EA" w:rsidRDefault="004A148E" w:rsidP="004A148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МУНИЦИПАЛЬНАЯ</w:t>
      </w:r>
      <w:r w:rsidRPr="009242EA">
        <w:rPr>
          <w:rFonts w:ascii="Times New Roman" w:hAnsi="Times New Roman"/>
          <w:b/>
          <w:sz w:val="24"/>
          <w:szCs w:val="24"/>
          <w:lang w:eastAsia="ru-RU"/>
        </w:rPr>
        <w:t xml:space="preserve"> ПРОГРАММА</w:t>
      </w:r>
    </w:p>
    <w:p w14:paraId="75765B1E" w14:textId="77777777" w:rsidR="004A148E" w:rsidRPr="009242EA" w:rsidRDefault="004A148E" w:rsidP="004A148E">
      <w:pPr>
        <w:spacing w:after="0" w:line="240" w:lineRule="auto"/>
        <w:jc w:val="center"/>
        <w:rPr>
          <w:rFonts w:ascii="Times New Roman" w:hAnsi="Times New Roman"/>
          <w:b/>
          <w:sz w:val="24"/>
          <w:szCs w:val="24"/>
          <w:lang w:eastAsia="ru-RU"/>
        </w:rPr>
      </w:pPr>
      <w:r w:rsidRPr="009242EA">
        <w:rPr>
          <w:rFonts w:ascii="Times New Roman" w:hAnsi="Times New Roman"/>
          <w:b/>
          <w:sz w:val="24"/>
          <w:szCs w:val="24"/>
          <w:lang w:eastAsia="ru-RU"/>
        </w:rPr>
        <w:t>муниципального образования муниципальный округ №7</w:t>
      </w:r>
    </w:p>
    <w:p w14:paraId="0856F94C" w14:textId="70F14A05" w:rsidR="004A148E" w:rsidRPr="009242EA" w:rsidRDefault="004A148E" w:rsidP="004A148E">
      <w:pPr>
        <w:spacing w:after="0" w:line="240" w:lineRule="auto"/>
        <w:jc w:val="center"/>
        <w:rPr>
          <w:rFonts w:ascii="Times New Roman" w:hAnsi="Times New Roman"/>
          <w:b/>
          <w:sz w:val="24"/>
          <w:szCs w:val="24"/>
          <w:lang w:eastAsia="ru-RU"/>
        </w:rPr>
      </w:pPr>
      <w:r w:rsidRPr="009242EA">
        <w:rPr>
          <w:rFonts w:ascii="Times New Roman" w:hAnsi="Times New Roman"/>
          <w:b/>
          <w:sz w:val="24"/>
          <w:szCs w:val="24"/>
          <w:lang w:eastAsia="ru-RU"/>
        </w:rPr>
        <w:t xml:space="preserve"> </w:t>
      </w:r>
      <w:r w:rsidR="009E6311" w:rsidRPr="009E6311">
        <w:rPr>
          <w:rFonts w:ascii="Times New Roman" w:hAnsi="Times New Roman"/>
          <w:b/>
          <w:sz w:val="24"/>
          <w:szCs w:val="24"/>
          <w:lang w:eastAsia="ru-RU"/>
        </w:rPr>
        <w:t>на 2024 год и плановый период 2025 и 2026 годов</w:t>
      </w:r>
    </w:p>
    <w:p w14:paraId="2ADB9B02" w14:textId="77777777" w:rsidR="00EC3B81" w:rsidRPr="000F69EF" w:rsidRDefault="00EC3B81" w:rsidP="008A6D8B">
      <w:pPr>
        <w:spacing w:after="0" w:line="240" w:lineRule="auto"/>
        <w:jc w:val="center"/>
        <w:rPr>
          <w:rFonts w:ascii="Times New Roman" w:eastAsia="Times New Roman" w:hAnsi="Times New Roman" w:cs="Times New Roman"/>
          <w:b/>
          <w:sz w:val="24"/>
          <w:szCs w:val="24"/>
          <w:lang w:eastAsia="ru-RU"/>
        </w:rPr>
      </w:pPr>
    </w:p>
    <w:p w14:paraId="1387D573" w14:textId="2528BD69" w:rsidR="0048239C" w:rsidRPr="000F69EF" w:rsidRDefault="0048239C" w:rsidP="008A6D8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F69EF">
        <w:rPr>
          <w:rFonts w:ascii="Times New Roman" w:eastAsia="Times New Roman" w:hAnsi="Times New Roman" w:cs="Times New Roman"/>
          <w:b/>
          <w:sz w:val="24"/>
          <w:szCs w:val="24"/>
          <w:lang w:eastAsia="ru-RU"/>
        </w:rPr>
        <w:t>«</w:t>
      </w:r>
      <w:r w:rsidR="009E6311">
        <w:rPr>
          <w:rFonts w:ascii="Times New Roman" w:eastAsia="Times New Roman" w:hAnsi="Times New Roman" w:cs="Times New Roman"/>
          <w:b/>
          <w:sz w:val="24"/>
          <w:szCs w:val="24"/>
          <w:lang w:eastAsia="ru-RU"/>
        </w:rPr>
        <w:t>ИНФОРМИРОВАНИЕ</w:t>
      </w:r>
      <w:r w:rsidRPr="000F69EF">
        <w:rPr>
          <w:rFonts w:ascii="Times New Roman" w:eastAsia="Times New Roman" w:hAnsi="Times New Roman" w:cs="Times New Roman"/>
          <w:b/>
          <w:sz w:val="24"/>
          <w:szCs w:val="24"/>
          <w:lang w:eastAsia="ru-RU"/>
        </w:rPr>
        <w:t>»</w:t>
      </w:r>
    </w:p>
    <w:p w14:paraId="5D1456B2" w14:textId="77777777" w:rsidR="0048239C" w:rsidRPr="000F69EF" w:rsidRDefault="0048239C" w:rsidP="008A6D8B">
      <w:pPr>
        <w:spacing w:after="0" w:line="360" w:lineRule="auto"/>
        <w:jc w:val="center"/>
        <w:rPr>
          <w:rFonts w:ascii="Times New Roman" w:eastAsia="Times New Roman" w:hAnsi="Times New Roman" w:cs="Times New Roman"/>
          <w:b/>
          <w:sz w:val="24"/>
          <w:szCs w:val="24"/>
          <w:lang w:eastAsia="ru-RU"/>
        </w:rPr>
      </w:pPr>
    </w:p>
    <w:p w14:paraId="704ED429"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1B2E1F82"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537B8662"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41E8E106"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1E0D8C15"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08C3C07F"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58BC8AD2"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660D7BF2"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2E58E6D4"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239C2CC8" w14:textId="77777777" w:rsidR="0048239C" w:rsidRPr="000F69EF" w:rsidRDefault="0048239C" w:rsidP="0048239C">
      <w:pPr>
        <w:spacing w:after="0" w:line="360" w:lineRule="auto"/>
        <w:ind w:left="-900"/>
        <w:jc w:val="center"/>
        <w:rPr>
          <w:rFonts w:ascii="Times New Roman" w:eastAsia="Times New Roman" w:hAnsi="Times New Roman" w:cs="Times New Roman"/>
          <w:sz w:val="24"/>
          <w:szCs w:val="24"/>
          <w:lang w:eastAsia="ru-RU"/>
        </w:rPr>
      </w:pPr>
    </w:p>
    <w:p w14:paraId="388C5E82" w14:textId="2D08D471" w:rsidR="000F69EF" w:rsidRDefault="000F69EF" w:rsidP="008F213F">
      <w:pPr>
        <w:spacing w:after="0" w:line="360" w:lineRule="auto"/>
        <w:rPr>
          <w:rFonts w:ascii="Times New Roman" w:eastAsia="Times New Roman" w:hAnsi="Times New Roman" w:cs="Times New Roman"/>
          <w:sz w:val="24"/>
          <w:szCs w:val="24"/>
          <w:lang w:eastAsia="ru-RU"/>
        </w:rPr>
      </w:pPr>
    </w:p>
    <w:p w14:paraId="7C127CA3" w14:textId="77777777" w:rsidR="000F69EF" w:rsidRDefault="000F69EF" w:rsidP="008F213F">
      <w:pPr>
        <w:spacing w:after="0" w:line="360" w:lineRule="auto"/>
        <w:rPr>
          <w:rFonts w:ascii="Times New Roman" w:eastAsia="Times New Roman" w:hAnsi="Times New Roman" w:cs="Times New Roman"/>
          <w:sz w:val="24"/>
          <w:szCs w:val="24"/>
          <w:lang w:eastAsia="ru-RU"/>
        </w:rPr>
      </w:pPr>
    </w:p>
    <w:p w14:paraId="17A86A01" w14:textId="77777777" w:rsidR="000F69EF" w:rsidRPr="000F69EF" w:rsidRDefault="000F69EF" w:rsidP="008F213F">
      <w:pPr>
        <w:spacing w:after="0" w:line="360" w:lineRule="auto"/>
        <w:rPr>
          <w:rFonts w:ascii="Times New Roman" w:eastAsia="Times New Roman" w:hAnsi="Times New Roman" w:cs="Times New Roman"/>
          <w:sz w:val="24"/>
          <w:szCs w:val="24"/>
          <w:lang w:eastAsia="ru-RU"/>
        </w:rPr>
      </w:pPr>
    </w:p>
    <w:p w14:paraId="6DC58E24" w14:textId="77777777" w:rsidR="008F213F" w:rsidRPr="000F69EF" w:rsidRDefault="008F213F" w:rsidP="008F213F">
      <w:pPr>
        <w:spacing w:after="0" w:line="360" w:lineRule="auto"/>
        <w:rPr>
          <w:rFonts w:ascii="Times New Roman" w:eastAsia="Times New Roman" w:hAnsi="Times New Roman" w:cs="Times New Roman"/>
          <w:sz w:val="24"/>
          <w:szCs w:val="24"/>
          <w:lang w:eastAsia="ru-RU"/>
        </w:rPr>
      </w:pPr>
    </w:p>
    <w:p w14:paraId="55560CD8" w14:textId="16B3A657" w:rsidR="00A52543" w:rsidRDefault="00A52543" w:rsidP="0048239C">
      <w:pPr>
        <w:spacing w:after="0" w:line="360" w:lineRule="auto"/>
        <w:jc w:val="center"/>
        <w:rPr>
          <w:rFonts w:ascii="Times New Roman" w:eastAsia="Times New Roman" w:hAnsi="Times New Roman" w:cs="Times New Roman"/>
          <w:sz w:val="24"/>
          <w:szCs w:val="24"/>
          <w:lang w:eastAsia="ru-RU"/>
        </w:rPr>
      </w:pPr>
    </w:p>
    <w:p w14:paraId="0501254F" w14:textId="7402F88A" w:rsidR="009E6311" w:rsidRDefault="009E6311" w:rsidP="0048239C">
      <w:pPr>
        <w:spacing w:after="0" w:line="360" w:lineRule="auto"/>
        <w:jc w:val="center"/>
        <w:rPr>
          <w:rFonts w:ascii="Times New Roman" w:eastAsia="Times New Roman" w:hAnsi="Times New Roman" w:cs="Times New Roman"/>
          <w:sz w:val="24"/>
          <w:szCs w:val="24"/>
          <w:lang w:eastAsia="ru-RU"/>
        </w:rPr>
      </w:pPr>
    </w:p>
    <w:p w14:paraId="3105B9AC" w14:textId="77777777" w:rsidR="009E6311" w:rsidRPr="000F69EF" w:rsidRDefault="009E6311" w:rsidP="0048239C">
      <w:pPr>
        <w:spacing w:after="0" w:line="360" w:lineRule="auto"/>
        <w:jc w:val="center"/>
        <w:rPr>
          <w:rFonts w:ascii="Times New Roman" w:eastAsia="Times New Roman" w:hAnsi="Times New Roman" w:cs="Times New Roman"/>
          <w:sz w:val="24"/>
          <w:szCs w:val="24"/>
          <w:lang w:eastAsia="ru-RU"/>
        </w:rPr>
      </w:pPr>
    </w:p>
    <w:p w14:paraId="6137997A" w14:textId="77777777" w:rsidR="0048239C" w:rsidRPr="000F69EF" w:rsidRDefault="0048239C" w:rsidP="00A52543">
      <w:pPr>
        <w:spacing w:after="0" w:line="240" w:lineRule="auto"/>
        <w:jc w:val="center"/>
        <w:rPr>
          <w:rFonts w:ascii="Times New Roman" w:eastAsia="Times New Roman" w:hAnsi="Times New Roman" w:cs="Times New Roman"/>
          <w:sz w:val="24"/>
          <w:szCs w:val="24"/>
          <w:lang w:eastAsia="ru-RU"/>
        </w:rPr>
      </w:pPr>
      <w:r w:rsidRPr="000F69EF">
        <w:rPr>
          <w:rFonts w:ascii="Times New Roman" w:eastAsia="Times New Roman" w:hAnsi="Times New Roman" w:cs="Times New Roman"/>
          <w:sz w:val="24"/>
          <w:szCs w:val="24"/>
          <w:lang w:eastAsia="ru-RU"/>
        </w:rPr>
        <w:t>Санкт-Петербург</w:t>
      </w:r>
    </w:p>
    <w:p w14:paraId="2D07C373" w14:textId="16952A45" w:rsidR="00A52543" w:rsidRPr="000F69EF" w:rsidRDefault="004F4AC6" w:rsidP="00A525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6012E1">
        <w:rPr>
          <w:rFonts w:ascii="Times New Roman" w:eastAsia="Times New Roman" w:hAnsi="Times New Roman" w:cs="Times New Roman"/>
          <w:sz w:val="24"/>
          <w:szCs w:val="24"/>
          <w:lang w:eastAsia="ru-RU"/>
        </w:rPr>
        <w:t>3</w:t>
      </w:r>
    </w:p>
    <w:p w14:paraId="4BA058EE" w14:textId="5162DDDB" w:rsidR="00EC3B81" w:rsidRDefault="00EC3B81" w:rsidP="00EC3B81">
      <w:pPr>
        <w:spacing w:after="0" w:line="240" w:lineRule="auto"/>
        <w:rPr>
          <w:rFonts w:ascii="Times New Roman" w:eastAsia="Times New Roman" w:hAnsi="Times New Roman" w:cs="Times New Roman"/>
          <w:b/>
          <w:sz w:val="24"/>
          <w:szCs w:val="24"/>
          <w:lang w:eastAsia="ru-RU"/>
        </w:rPr>
      </w:pPr>
    </w:p>
    <w:p w14:paraId="73834D83" w14:textId="77777777" w:rsidR="006012E1" w:rsidRDefault="006012E1" w:rsidP="00EC3B81">
      <w:pPr>
        <w:spacing w:after="0" w:line="240" w:lineRule="auto"/>
        <w:rPr>
          <w:rFonts w:ascii="Times New Roman" w:eastAsia="Times New Roman" w:hAnsi="Times New Roman" w:cs="Times New Roman"/>
          <w:b/>
          <w:sz w:val="24"/>
          <w:szCs w:val="24"/>
          <w:lang w:eastAsia="ru-RU"/>
        </w:rPr>
      </w:pPr>
    </w:p>
    <w:p w14:paraId="5D3EBC4F"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w:t>
      </w:r>
    </w:p>
    <w:p w14:paraId="4ACB0275"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p>
    <w:p w14:paraId="692A2196" w14:textId="77777777" w:rsidR="0000477B" w:rsidRDefault="0000477B" w:rsidP="0000477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ПАСПОРТ</w:t>
      </w:r>
    </w:p>
    <w:p w14:paraId="10576497"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муниципальной программы </w:t>
      </w:r>
    </w:p>
    <w:p w14:paraId="03BABA51"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муниципального образования муниципальный округ №7 </w:t>
      </w:r>
    </w:p>
    <w:p w14:paraId="2D8A7784"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«ИНФОРМИРОВАНИЕ»</w:t>
      </w:r>
    </w:p>
    <w:p w14:paraId="3417BE5F"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(далее - Программа)</w:t>
      </w:r>
    </w:p>
    <w:tbl>
      <w:tblPr>
        <w:tblW w:w="0" w:type="auto"/>
        <w:tblInd w:w="-252" w:type="dxa"/>
        <w:tblLook w:val="04A0" w:firstRow="1" w:lastRow="0" w:firstColumn="1" w:lastColumn="0" w:noHBand="0" w:noVBand="1"/>
      </w:tblPr>
      <w:tblGrid>
        <w:gridCol w:w="2473"/>
        <w:gridCol w:w="7124"/>
      </w:tblGrid>
      <w:tr w:rsidR="0000477B" w14:paraId="436CF13E" w14:textId="77777777" w:rsidTr="0000477B">
        <w:trPr>
          <w:trHeight w:val="558"/>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EF1DED" w14:textId="77777777" w:rsidR="0000477B" w:rsidRDefault="0000477B">
            <w:pPr>
              <w:autoSpaceDE w:val="0"/>
              <w:autoSpaceDN w:val="0"/>
              <w:adjustRightInd w:val="0"/>
              <w:spacing w:line="254" w:lineRule="auto"/>
              <w:jc w:val="center"/>
              <w:rPr>
                <w:rFonts w:ascii="Calibri" w:hAnsi="Calibri" w:cs="Calibri"/>
                <w:b/>
                <w:lang w:val="en-US" w:eastAsia="en-US"/>
              </w:rPr>
            </w:pPr>
            <w:r>
              <w:rPr>
                <w:rFonts w:ascii="Times New Roman CYR" w:hAnsi="Times New Roman CYR" w:cs="Times New Roman CYR"/>
                <w:b/>
                <w:bCs/>
                <w:lang w:eastAsia="en-US"/>
              </w:rPr>
              <w:t>Основания для разработки</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5BD7A7" w14:textId="77777777" w:rsidR="0000477B" w:rsidRDefault="0000477B">
            <w:pPr>
              <w:spacing w:line="240" w:lineRule="auto"/>
              <w:jc w:val="both"/>
              <w:rPr>
                <w:rFonts w:ascii="Times New Roman" w:hAnsi="Times New Roman"/>
                <w:color w:val="000000"/>
                <w:spacing w:val="-3"/>
                <w:sz w:val="24"/>
                <w:szCs w:val="24"/>
              </w:rPr>
            </w:pPr>
            <w:r>
              <w:rPr>
                <w:rFonts w:ascii="Times New Roman" w:eastAsia="Times New Roman" w:hAnsi="Times New Roman" w:cs="Times New Roman"/>
                <w:sz w:val="24"/>
                <w:szCs w:val="24"/>
                <w:lang w:eastAsia="ru-RU"/>
              </w:rPr>
              <w:t xml:space="preserve">Программа </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Информирование»  разработана 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Законом Санкт-Петербурга от 23.09.2009 года № 420-79 «Об организации местного самоуправления в Санкт-Петербурге», Уставом </w:t>
            </w:r>
            <w:r>
              <w:rPr>
                <w:rFonts w:ascii="Times New Roman" w:eastAsia="Times New Roman" w:hAnsi="Times New Roman" w:cs="Times New Roman"/>
                <w:sz w:val="24"/>
                <w:szCs w:val="24"/>
              </w:rPr>
              <w:t>муниципального образования муниципальный округ №7</w:t>
            </w:r>
            <w:r>
              <w:rPr>
                <w:rFonts w:ascii="Times New Roman" w:eastAsia="Times New Roman" w:hAnsi="Times New Roman" w:cs="Times New Roman"/>
                <w:sz w:val="24"/>
                <w:szCs w:val="24"/>
                <w:lang w:eastAsia="ru-RU"/>
              </w:rPr>
              <w:t xml:space="preserve">,  </w:t>
            </w:r>
            <w:r>
              <w:rPr>
                <w:rFonts w:ascii="Times New Roman" w:hAnsi="Times New Roman"/>
                <w:sz w:val="24"/>
                <w:szCs w:val="24"/>
              </w:rPr>
              <w:t>Положением о бюджетном процессе муниципального образования муниципальный округ №7, утвержденным Решением муниципального совета муниципального образования муниципальный округ №7 №47-Р от 25.10.2007,</w:t>
            </w:r>
            <w:r>
              <w:rPr>
                <w:rFonts w:ascii="Times New Roman" w:hAnsi="Times New Roman" w:cs="Times New Roman"/>
                <w:sz w:val="24"/>
                <w:szCs w:val="24"/>
              </w:rPr>
              <w:t xml:space="preserve"> </w:t>
            </w:r>
            <w:r>
              <w:rPr>
                <w:rFonts w:ascii="Times New Roman" w:eastAsia="Batang" w:hAnsi="Times New Roman" w:cs="Times New Roman"/>
                <w:sz w:val="24"/>
                <w:szCs w:val="24"/>
                <w:lang w:eastAsia="ko-KR"/>
              </w:rPr>
              <w:t>Положением о порядке составления проекта бюджета муниципального образования муниципальный округ №7 и иных документов бюджетного планирования, утвержденным постановлением местной администрации муниципального образования муниципальный округ №7 №19-П-Э от 15.03.2022</w:t>
            </w:r>
            <w:r>
              <w:rPr>
                <w:rFonts w:eastAsia="Batang"/>
                <w:lang w:eastAsia="ko-KR"/>
              </w:rPr>
              <w:t xml:space="preserve">, </w:t>
            </w:r>
            <w:r>
              <w:rPr>
                <w:rFonts w:ascii="Times New Roman" w:hAnsi="Times New Roman" w:cs="Times New Roman"/>
                <w:sz w:val="24"/>
                <w:szCs w:val="24"/>
              </w:rPr>
              <w:t xml:space="preserve">Порядком </w:t>
            </w:r>
            <w:r>
              <w:rPr>
                <w:rFonts w:ascii="Times New Roman" w:hAnsi="Times New Roman" w:cs="Times New Roman"/>
                <w:w w:val="106"/>
                <w:sz w:val="24"/>
                <w:szCs w:val="24"/>
                <w:lang w:eastAsia="ru-RU"/>
              </w:rPr>
              <w:t>принятия решения о разработке муниципальных программ муниципального образования муниципальный округ №7, формирования, реализации и проведения оценки эффективности их реализации</w:t>
            </w:r>
            <w:r>
              <w:rPr>
                <w:rFonts w:ascii="Times New Roman" w:hAnsi="Times New Roman" w:cs="Times New Roman"/>
                <w:sz w:val="24"/>
                <w:szCs w:val="24"/>
              </w:rPr>
              <w:t>, утвержденным постановлением местной администрации муниципального образования муниципальный округ №7 № 53-П-Э от 05.09.2023,</w:t>
            </w:r>
            <w:r>
              <w:rPr>
                <w:rFonts w:ascii="Times New Roman" w:hAnsi="Times New Roman"/>
                <w:color w:val="000000"/>
                <w:spacing w:val="-3"/>
                <w:sz w:val="24"/>
                <w:szCs w:val="24"/>
              </w:rPr>
              <w:t xml:space="preserve"> Положением о порядке реализации вопроса местного значения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w:t>
            </w:r>
            <w:r>
              <w:rPr>
                <w:rFonts w:ascii="Times New Roman" w:eastAsia="Batang" w:hAnsi="Times New Roman" w:cs="Times New Roman"/>
                <w:sz w:val="24"/>
                <w:szCs w:val="24"/>
                <w:lang w:eastAsia="ko-KR"/>
              </w:rPr>
              <w:t xml:space="preserve">утвержденным постановлением местной администрации муниципального образования муниципальный округ №7 №36-П-Э от 09.06.2023. </w:t>
            </w:r>
            <w:r>
              <w:rPr>
                <w:rFonts w:ascii="Times New Roman" w:eastAsia="Times New Roman" w:hAnsi="Times New Roman" w:cs="Times New Roman"/>
                <w:sz w:val="24"/>
                <w:szCs w:val="24"/>
                <w:lang w:eastAsia="ru-RU"/>
              </w:rPr>
              <w:t>Предложения на включение мероприятий в Программу принимаются от жителей муниципального образования, представителей общественных организаций, осуществляющих свою деятельность на территории муниципального образования не позднее 1 сентября года, предшествующего году реализации мероприятий Программы.</w:t>
            </w:r>
          </w:p>
        </w:tc>
      </w:tr>
      <w:tr w:rsidR="0000477B" w14:paraId="5AABB047" w14:textId="77777777" w:rsidTr="0000477B">
        <w:trPr>
          <w:trHeight w:val="3251"/>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6FAD9E" w14:textId="77777777" w:rsidR="0000477B" w:rsidRDefault="0000477B">
            <w:pPr>
              <w:autoSpaceDE w:val="0"/>
              <w:autoSpaceDN w:val="0"/>
              <w:adjustRightInd w:val="0"/>
              <w:spacing w:line="254" w:lineRule="auto"/>
              <w:jc w:val="center"/>
              <w:rPr>
                <w:rFonts w:ascii="Calibri" w:eastAsia="Times New Roman" w:hAnsi="Calibri" w:cs="Calibri"/>
                <w:b/>
                <w:lang w:val="en-US" w:eastAsia="en-US"/>
              </w:rPr>
            </w:pPr>
            <w:r>
              <w:rPr>
                <w:rFonts w:ascii="Times New Roman CYR" w:hAnsi="Times New Roman CYR" w:cs="Times New Roman CYR"/>
                <w:b/>
                <w:bCs/>
                <w:lang w:eastAsia="en-US"/>
              </w:rPr>
              <w:lastRenderedPageBreak/>
              <w:t>Цели и задачи</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6454EC" w14:textId="77777777" w:rsidR="0000477B" w:rsidRDefault="0000477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Основной целью Программы является формирование открытого информационного пространства на территории муниципального образования муниципальный округ №7, удовлетворяющего требованиям реализации прав граждан на доступ к информации о муниципальном образовании и деятельности органов местного самоуправления, обеспечения прозрачности, гласности и открытости в освещении деятельности муниципального образования и   органов местного самоуправления. </w:t>
            </w:r>
          </w:p>
          <w:p w14:paraId="6C1AC95C" w14:textId="77777777" w:rsidR="0000477B" w:rsidRDefault="0000477B">
            <w:pPr>
              <w:spacing w:line="240" w:lineRule="auto"/>
              <w:jc w:val="both"/>
              <w:rPr>
                <w:rFonts w:ascii="Times New Roman" w:hAnsi="Times New Roman" w:cs="Times New Roman"/>
                <w:b/>
                <w:sz w:val="24"/>
                <w:szCs w:val="24"/>
                <w:lang w:eastAsia="en-US"/>
              </w:rPr>
            </w:pPr>
            <w:r>
              <w:rPr>
                <w:rFonts w:ascii="Times New Roman" w:hAnsi="Times New Roman"/>
                <w:sz w:val="24"/>
                <w:szCs w:val="24"/>
              </w:rPr>
              <w:t>Основной задачей Программы является издание печатного средства массовой информации для  информирования жителей округа о жизни муниципального образования,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муниципального образования муниципальный округ №7.</w:t>
            </w:r>
          </w:p>
        </w:tc>
      </w:tr>
      <w:tr w:rsidR="0000477B" w14:paraId="752B4EDA" w14:textId="77777777" w:rsidTr="0000477B">
        <w:trPr>
          <w:trHeight w:val="906"/>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967654" w14:textId="77777777" w:rsidR="0000477B" w:rsidRDefault="0000477B">
            <w:pPr>
              <w:autoSpaceDE w:val="0"/>
              <w:autoSpaceDN w:val="0"/>
              <w:adjustRightInd w:val="0"/>
              <w:spacing w:line="254" w:lineRule="auto"/>
              <w:jc w:val="center"/>
              <w:rPr>
                <w:rFonts w:ascii="Calibri" w:eastAsia="Times New Roman" w:hAnsi="Calibri" w:cs="Calibri"/>
                <w:b/>
                <w:lang w:eastAsia="en-US"/>
              </w:rPr>
            </w:pPr>
            <w:r>
              <w:rPr>
                <w:rFonts w:ascii="Times New Roman CYR" w:hAnsi="Times New Roman CYR" w:cs="Times New Roman CYR"/>
                <w:b/>
                <w:bCs/>
                <w:lang w:eastAsia="en-US"/>
              </w:rPr>
              <w:t>Источники и общий объем финансирования Программы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462286" w14:textId="77777777" w:rsidR="0000477B" w:rsidRDefault="0000477B">
            <w:pPr>
              <w:spacing w:line="254"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Источниками финансирования Программы являются средства бюджета внутригородского муниципального образования Санкт-Петербурга муниципальный округ №7</w:t>
            </w:r>
          </w:p>
          <w:p w14:paraId="47A73663" w14:textId="77777777" w:rsidR="0000477B" w:rsidRDefault="0000477B">
            <w:pPr>
              <w:spacing w:line="254"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Общий объем финансирования Программы за счет средств бюджета МО </w:t>
            </w:r>
            <w:proofErr w:type="spellStart"/>
            <w:r>
              <w:rPr>
                <w:rFonts w:ascii="Times New Roman" w:hAnsi="Times New Roman" w:cs="Times New Roman"/>
                <w:sz w:val="24"/>
                <w:szCs w:val="24"/>
                <w:lang w:eastAsia="en-US"/>
              </w:rPr>
              <w:t>МО</w:t>
            </w:r>
            <w:proofErr w:type="spellEnd"/>
            <w:r>
              <w:rPr>
                <w:rFonts w:ascii="Times New Roman" w:hAnsi="Times New Roman" w:cs="Times New Roman"/>
                <w:sz w:val="24"/>
                <w:szCs w:val="24"/>
                <w:lang w:eastAsia="en-US"/>
              </w:rPr>
              <w:t xml:space="preserve"> № 7 составляет 5 153 800,00</w:t>
            </w:r>
            <w:r>
              <w:rPr>
                <w:rFonts w:ascii="Times New Roman" w:hAnsi="Times New Roman" w:cs="Times New Roman"/>
                <w:bCs/>
                <w:sz w:val="24"/>
                <w:szCs w:val="24"/>
                <w:lang w:eastAsia="en-US"/>
              </w:rPr>
              <w:t xml:space="preserve"> (пять миллионов сто пятьдесят три тысячи восемьсот) рублей 00 копеек</w:t>
            </w:r>
            <w:r>
              <w:rPr>
                <w:rFonts w:ascii="Times New Roman" w:hAnsi="Times New Roman" w:cs="Times New Roman"/>
                <w:sz w:val="24"/>
                <w:szCs w:val="24"/>
                <w:lang w:eastAsia="en-US"/>
              </w:rPr>
              <w:t>, в том числе по годам:</w:t>
            </w:r>
          </w:p>
          <w:p w14:paraId="74DE4748" w14:textId="77777777" w:rsidR="0000477B" w:rsidRDefault="0000477B">
            <w:pPr>
              <w:spacing w:line="254"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 2024 год составляет </w:t>
            </w:r>
            <w:r>
              <w:rPr>
                <w:rFonts w:ascii="Times New Roman" w:eastAsia="Times New Roman" w:hAnsi="Times New Roman" w:cs="Times New Roman"/>
                <w:sz w:val="24"/>
                <w:szCs w:val="24"/>
                <w:lang w:eastAsia="ru-RU"/>
              </w:rPr>
              <w:t xml:space="preserve">1 724 200,00 (один миллион семьсот двадцать четыре тысячи восемьсот) рублей 00 копеек. </w:t>
            </w:r>
          </w:p>
          <w:p w14:paraId="0E6194C3" w14:textId="77777777" w:rsidR="0000477B" w:rsidRDefault="0000477B">
            <w:pPr>
              <w:spacing w:line="254"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en-US"/>
              </w:rPr>
              <w:t xml:space="preserve">на 2025 год составляет </w:t>
            </w:r>
            <w:r>
              <w:rPr>
                <w:rFonts w:ascii="Times New Roman" w:eastAsia="Times New Roman" w:hAnsi="Times New Roman" w:cs="Times New Roman"/>
                <w:sz w:val="24"/>
                <w:szCs w:val="24"/>
                <w:lang w:eastAsia="ru-RU"/>
              </w:rPr>
              <w:t xml:space="preserve">1 714 800,00 (один миллион семьсот четырнадцать тысяч восемьсот) рублей 00 копеек. </w:t>
            </w:r>
          </w:p>
          <w:p w14:paraId="5094BD34" w14:textId="77777777" w:rsidR="0000477B" w:rsidRDefault="0000477B">
            <w:pPr>
              <w:spacing w:line="254" w:lineRule="auto"/>
              <w:jc w:val="both"/>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lang w:eastAsia="en-US"/>
              </w:rPr>
              <w:t xml:space="preserve">на 2026 год составляет </w:t>
            </w:r>
            <w:r>
              <w:rPr>
                <w:rFonts w:ascii="Times New Roman" w:eastAsia="Times New Roman" w:hAnsi="Times New Roman" w:cs="Times New Roman"/>
                <w:sz w:val="24"/>
                <w:szCs w:val="24"/>
                <w:lang w:eastAsia="ru-RU"/>
              </w:rPr>
              <w:t>1 714 800,00 (один миллион семьсот четырнадцать тысяч восемьсот) рублей 00 копеек.</w:t>
            </w:r>
          </w:p>
        </w:tc>
      </w:tr>
      <w:tr w:rsidR="0000477B" w14:paraId="238809CB" w14:textId="77777777" w:rsidTr="0000477B">
        <w:trPr>
          <w:trHeight w:val="244"/>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7CEEAB" w14:textId="77777777" w:rsidR="0000477B" w:rsidRDefault="0000477B">
            <w:pPr>
              <w:autoSpaceDE w:val="0"/>
              <w:autoSpaceDN w:val="0"/>
              <w:adjustRightInd w:val="0"/>
              <w:spacing w:line="254"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Механизм</w:t>
            </w:r>
          </w:p>
          <w:p w14:paraId="68DCD821" w14:textId="77777777" w:rsidR="0000477B" w:rsidRDefault="0000477B">
            <w:pPr>
              <w:autoSpaceDE w:val="0"/>
              <w:autoSpaceDN w:val="0"/>
              <w:adjustRightInd w:val="0"/>
              <w:spacing w:line="254" w:lineRule="auto"/>
              <w:jc w:val="center"/>
              <w:rPr>
                <w:rFonts w:ascii="Calibri" w:hAnsi="Calibri" w:cs="Calibri"/>
                <w:b/>
                <w:lang w:val="en-US" w:eastAsia="en-US"/>
              </w:rPr>
            </w:pPr>
            <w:r>
              <w:rPr>
                <w:rFonts w:ascii="Times New Roman CYR" w:hAnsi="Times New Roman CYR" w:cs="Times New Roman CYR"/>
                <w:b/>
                <w:bCs/>
                <w:lang w:eastAsia="en-US"/>
              </w:rPr>
              <w:t>реализации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5C6B29" w14:textId="77777777" w:rsidR="0000477B" w:rsidRDefault="0000477B">
            <w:pPr>
              <w:spacing w:line="254"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 ведущие к достижению намеченных целей. Программа реализуется в соответствии с Федеральным законом</w:t>
            </w:r>
            <w:r>
              <w:rPr>
                <w:rFonts w:ascii="Times New Roman" w:hAnsi="Times New Roman" w:cs="Times New Roman"/>
                <w:sz w:val="24"/>
                <w:szCs w:val="24"/>
                <w:shd w:val="clear" w:color="auto" w:fill="FFFFFF"/>
                <w:lang w:eastAsia="en-US"/>
              </w:rPr>
              <w:t xml:space="preserve"> №  </w:t>
            </w:r>
            <w:r>
              <w:rPr>
                <w:rFonts w:ascii="Times New Roman" w:hAnsi="Times New Roman" w:cs="Times New Roman"/>
                <w:sz w:val="24"/>
                <w:szCs w:val="24"/>
                <w:lang w:eastAsia="en-US"/>
              </w:rPr>
              <w:t>44</w:t>
            </w:r>
            <w:r>
              <w:rPr>
                <w:rFonts w:ascii="Times New Roman" w:hAnsi="Times New Roman" w:cs="Times New Roman"/>
                <w:sz w:val="24"/>
                <w:szCs w:val="24"/>
                <w:shd w:val="clear" w:color="auto" w:fill="FFFFFF"/>
                <w:lang w:eastAsia="en-US"/>
              </w:rPr>
              <w:t>-</w:t>
            </w:r>
            <w:r>
              <w:rPr>
                <w:rFonts w:ascii="Times New Roman" w:hAnsi="Times New Roman" w:cs="Times New Roman"/>
                <w:sz w:val="24"/>
                <w:szCs w:val="24"/>
                <w:lang w:eastAsia="en-US"/>
              </w:rPr>
              <w:t>ФЗ</w:t>
            </w:r>
            <w:r>
              <w:rPr>
                <w:rFonts w:ascii="Times New Roman" w:hAnsi="Times New Roman" w:cs="Times New Roman"/>
                <w:sz w:val="24"/>
                <w:szCs w:val="24"/>
                <w:shd w:val="clear" w:color="auto" w:fill="FFFFFF"/>
                <w:lang w:eastAsia="en-US"/>
              </w:rPr>
              <w:t> от 5 апреля 2013 года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lang w:eastAsia="en-US"/>
              </w:rPr>
              <w:t xml:space="preserve"> посредством заключения муниципальных контрактов с исполнителями мероприятий.</w:t>
            </w:r>
          </w:p>
        </w:tc>
      </w:tr>
      <w:tr w:rsidR="0000477B" w14:paraId="40921164" w14:textId="77777777" w:rsidTr="0000477B">
        <w:trPr>
          <w:trHeight w:val="561"/>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EC7B00" w14:textId="77777777" w:rsidR="0000477B" w:rsidRDefault="0000477B">
            <w:pPr>
              <w:autoSpaceDE w:val="0"/>
              <w:autoSpaceDN w:val="0"/>
              <w:adjustRightInd w:val="0"/>
              <w:spacing w:line="254" w:lineRule="auto"/>
              <w:jc w:val="center"/>
              <w:rPr>
                <w:rFonts w:ascii="Times New Roman" w:hAnsi="Times New Roman" w:cs="Times New Roman"/>
                <w:b/>
                <w:bCs/>
                <w:lang w:eastAsia="en-US"/>
              </w:rPr>
            </w:pPr>
            <w:r>
              <w:rPr>
                <w:rFonts w:ascii="Times New Roman" w:hAnsi="Times New Roman" w:cs="Times New Roman"/>
                <w:b/>
                <w:bCs/>
              </w:rPr>
              <w:t>Перечень подпрограмм и направлений расходов</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378910" w14:textId="77777777" w:rsidR="0000477B" w:rsidRDefault="0000477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подпрограмм и направлений расходов программы указан в разделе 4</w:t>
            </w:r>
          </w:p>
        </w:tc>
      </w:tr>
      <w:tr w:rsidR="0000477B" w14:paraId="53DB25AA" w14:textId="77777777" w:rsidTr="0000477B">
        <w:trPr>
          <w:trHeight w:val="561"/>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1F66E" w14:textId="77777777" w:rsidR="0000477B" w:rsidRDefault="0000477B">
            <w:pPr>
              <w:autoSpaceDE w:val="0"/>
              <w:autoSpaceDN w:val="0"/>
              <w:adjustRightInd w:val="0"/>
              <w:spacing w:line="254" w:lineRule="auto"/>
              <w:jc w:val="center"/>
              <w:rPr>
                <w:rFonts w:ascii="Calibri" w:hAnsi="Calibri" w:cs="Calibri"/>
                <w:b/>
                <w:lang w:val="en-US" w:eastAsia="en-US"/>
              </w:rPr>
            </w:pPr>
            <w:r>
              <w:rPr>
                <w:rFonts w:ascii="Times New Roman CYR" w:hAnsi="Times New Roman CYR" w:cs="Times New Roman CYR"/>
                <w:b/>
                <w:bCs/>
                <w:lang w:eastAsia="en-US"/>
              </w:rPr>
              <w:lastRenderedPageBreak/>
              <w:t>Ожидаемые результаты реализации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4C47B047" w14:textId="77777777" w:rsidR="0000477B" w:rsidRDefault="0000477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Систематическое, своевременное и достоверное информирование населения муниципального образования муниципальный округ №7 о деятельности муниципального образования, органов местного самоуправления, учреждения муниципального образования. Достижение охвата распространения периодическими печатными средствами массовой информации до 80% жителей муниципального образования муниципальный округ №7. Предполагаемый тираж газеты «Василеостровская перспектива» составит: 15 тыс. экземпляров (8 выпусков) в год и 100 экземпляров справочно-информационного издания «Бюллетень муниципального округа №7» (11 выпусков). </w:t>
            </w:r>
          </w:p>
          <w:p w14:paraId="75427738" w14:textId="77777777" w:rsidR="0000477B" w:rsidRDefault="0000477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w:t>
            </w:r>
          </w:p>
          <w:p w14:paraId="11E4A0F9" w14:textId="77777777" w:rsidR="0000477B" w:rsidRDefault="0000477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получении достоверной информации о муниципальном образовании муниципальной округ №7, органов местного самоуправления, учреждения муниципального образования, выражение своего мнения и отношения к жизни и деятельности округа;</w:t>
            </w:r>
          </w:p>
          <w:p w14:paraId="0B002D3A" w14:textId="77777777" w:rsidR="0000477B" w:rsidRDefault="0000477B">
            <w:pPr>
              <w:widowControl w:val="0"/>
              <w:tabs>
                <w:tab w:val="left" w:pos="45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-привлечения общественного интереса к деятельности местного самоуправления   укрепления атмосферы доверия и критики;</w:t>
            </w:r>
          </w:p>
          <w:p w14:paraId="20D3C976" w14:textId="77777777" w:rsidR="0000477B" w:rsidRDefault="0000477B">
            <w:pPr>
              <w:widowControl w:val="0"/>
              <w:tabs>
                <w:tab w:val="left" w:pos="45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-улучшения координации и взаимодействия граждан, органов местного самоуправления и средств массовой информации по вопросам местного значения;</w:t>
            </w:r>
          </w:p>
          <w:p w14:paraId="77E480F7" w14:textId="77777777" w:rsidR="0000477B" w:rsidRDefault="0000477B">
            <w:pPr>
              <w:widowControl w:val="0"/>
              <w:tabs>
                <w:tab w:val="left" w:pos="45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освещение вопросов местного значения;</w:t>
            </w:r>
          </w:p>
          <w:p w14:paraId="1434806A" w14:textId="77777777" w:rsidR="0000477B" w:rsidRDefault="0000477B">
            <w:pPr>
              <w:widowControl w:val="0"/>
              <w:tabs>
                <w:tab w:val="left" w:pos="45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патриотическое отношение к городу и округу, соблюдение традиций.  </w:t>
            </w:r>
          </w:p>
          <w:p w14:paraId="3D2F1F93" w14:textId="77777777" w:rsidR="0000477B" w:rsidRDefault="0000477B">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Реализация Программы будет способствовать созданию единого информационного пространства на территории муниципального образования, всестороннему информационному обеспечению социально-экономического и общественно-политического развития муниципального образования муниципальный округ №7. Программа является механизмом освещения муниципального заказа и его реализации в средствах массовой информации. Информирование о программных мероприятиях позволит СМИ муниципального образования муниципальный округ №7 активизировать освещение социально значимых тем и повысить качество информационных продуктов. Программа будет иметь позитивные результаты для общественно-политической жизни округа.</w:t>
            </w:r>
          </w:p>
        </w:tc>
      </w:tr>
      <w:tr w:rsidR="0000477B" w14:paraId="3681D354" w14:textId="77777777" w:rsidTr="0000477B">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40CDBE" w14:textId="77777777" w:rsidR="0000477B" w:rsidRDefault="0000477B">
            <w:pPr>
              <w:autoSpaceDE w:val="0"/>
              <w:autoSpaceDN w:val="0"/>
              <w:adjustRightInd w:val="0"/>
              <w:spacing w:line="254"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Сроки реализации муниципальной программы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21A379" w14:textId="77777777" w:rsidR="0000477B" w:rsidRDefault="0000477B">
            <w:pPr>
              <w:pStyle w:val="ac"/>
              <w:shd w:val="clear" w:color="auto" w:fill="FFFFFF"/>
              <w:spacing w:line="254" w:lineRule="auto"/>
              <w:jc w:val="both"/>
              <w:rPr>
                <w:lang w:eastAsia="en-US"/>
              </w:rPr>
            </w:pPr>
            <w:bookmarkStart w:id="0" w:name="sub_23"/>
            <w:r>
              <w:rPr>
                <w:lang w:eastAsia="en-US"/>
              </w:rPr>
              <w:t>Реализация Муниципальной программы рассчитана на трехлетний период с 2024 по 2026 годы.</w:t>
            </w:r>
            <w:bookmarkEnd w:id="0"/>
          </w:p>
          <w:p w14:paraId="338954AA" w14:textId="77777777" w:rsidR="0000477B" w:rsidRDefault="0000477B">
            <w:pPr>
              <w:pStyle w:val="ac"/>
              <w:shd w:val="clear" w:color="auto" w:fill="FFFFFF"/>
              <w:spacing w:line="254" w:lineRule="auto"/>
              <w:jc w:val="both"/>
              <w:rPr>
                <w:lang w:eastAsia="en-US"/>
              </w:rPr>
            </w:pPr>
            <w:r>
              <w:rPr>
                <w:lang w:eastAsia="en-US"/>
              </w:rPr>
              <w:t>Муниципальная программа не имеет строгой разбивки на этапы, мероприятия/подпрограммы реализуются в течение всего периода действия программы.</w:t>
            </w:r>
          </w:p>
        </w:tc>
      </w:tr>
      <w:tr w:rsidR="0000477B" w14:paraId="7A431E07" w14:textId="77777777" w:rsidTr="0000477B">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9501A0" w14:textId="77777777" w:rsidR="0000477B" w:rsidRDefault="0000477B">
            <w:pPr>
              <w:autoSpaceDE w:val="0"/>
              <w:autoSpaceDN w:val="0"/>
              <w:adjustRightInd w:val="0"/>
              <w:spacing w:line="254" w:lineRule="auto"/>
              <w:jc w:val="center"/>
              <w:rPr>
                <w:rFonts w:ascii="Calibri" w:hAnsi="Calibri" w:cs="Calibri"/>
                <w:b/>
                <w:lang w:val="en-US" w:eastAsia="en-US"/>
              </w:rPr>
            </w:pPr>
            <w:r>
              <w:rPr>
                <w:rFonts w:ascii="Times New Roman CYR" w:hAnsi="Times New Roman CYR" w:cs="Times New Roman CYR"/>
                <w:b/>
                <w:bCs/>
                <w:lang w:eastAsia="en-US"/>
              </w:rPr>
              <w:t>Ответственный Исполнитель Программы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6C353C" w14:textId="77777777" w:rsidR="0000477B" w:rsidRDefault="0000477B">
            <w:pPr>
              <w:autoSpaceDE w:val="0"/>
              <w:autoSpaceDN w:val="0"/>
              <w:adjustRightInd w:val="0"/>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Местная администрация муниципального образования муниципальный округ №7</w:t>
            </w:r>
          </w:p>
        </w:tc>
      </w:tr>
      <w:tr w:rsidR="0000477B" w14:paraId="57B14711" w14:textId="77777777" w:rsidTr="0000477B">
        <w:trPr>
          <w:trHeight w:val="1118"/>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E3ED92" w14:textId="77777777" w:rsidR="0000477B" w:rsidRDefault="0000477B">
            <w:pPr>
              <w:autoSpaceDE w:val="0"/>
              <w:autoSpaceDN w:val="0"/>
              <w:adjustRightInd w:val="0"/>
              <w:spacing w:line="254" w:lineRule="auto"/>
              <w:jc w:val="center"/>
              <w:rPr>
                <w:rFonts w:ascii="Calibri" w:hAnsi="Calibri" w:cs="Calibri"/>
                <w:b/>
                <w:lang w:val="en-US" w:eastAsia="en-US"/>
              </w:rPr>
            </w:pPr>
            <w:r>
              <w:rPr>
                <w:rFonts w:ascii="Times New Roman CYR" w:hAnsi="Times New Roman CYR" w:cs="Times New Roman CYR"/>
                <w:b/>
                <w:bCs/>
                <w:lang w:eastAsia="en-US"/>
              </w:rPr>
              <w:lastRenderedPageBreak/>
              <w:t>Контроль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1E0421" w14:textId="77777777" w:rsidR="0000477B" w:rsidRDefault="0000477B">
            <w:pPr>
              <w:autoSpaceDE w:val="0"/>
              <w:autoSpaceDN w:val="0"/>
              <w:adjustRightInd w:val="0"/>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Муниципальный совет муниципального образования муниципальный округ №7.</w:t>
            </w:r>
          </w:p>
          <w:p w14:paraId="04915D34" w14:textId="77777777" w:rsidR="0000477B" w:rsidRDefault="0000477B">
            <w:pPr>
              <w:autoSpaceDE w:val="0"/>
              <w:autoSpaceDN w:val="0"/>
              <w:adjustRightInd w:val="0"/>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Местная администрация муниципального образования муниципальный округ №7.</w:t>
            </w:r>
          </w:p>
        </w:tc>
      </w:tr>
    </w:tbl>
    <w:p w14:paraId="47003356"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p>
    <w:p w14:paraId="6DBE541D"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2</w:t>
      </w:r>
    </w:p>
    <w:p w14:paraId="39ADCFA0"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p>
    <w:p w14:paraId="5C0306F6"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Характеристика сферы реализации Программы, описание основных проблем, действующих в данной сфере, обоснование необходимости реализации Программы.</w:t>
      </w:r>
    </w:p>
    <w:p w14:paraId="7B2F0366" w14:textId="77777777" w:rsidR="0000477B" w:rsidRDefault="0000477B" w:rsidP="0000477B">
      <w:pPr>
        <w:spacing w:after="0" w:line="240" w:lineRule="auto"/>
        <w:jc w:val="center"/>
        <w:rPr>
          <w:rFonts w:ascii="Times New Roman" w:eastAsia="Times New Roman" w:hAnsi="Times New Roman" w:cs="Times New Roman"/>
          <w:b/>
          <w:sz w:val="24"/>
          <w:szCs w:val="24"/>
          <w:lang w:eastAsia="ru-RU"/>
        </w:rPr>
      </w:pPr>
    </w:p>
    <w:p w14:paraId="55A25FCE"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что определяет необходимость выработки целенаправленной информационной политики органами местного самоуправления, направленной на более широкое освещение своей деятельности.</w:t>
      </w:r>
    </w:p>
    <w:p w14:paraId="51425680"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Данная необходимость вытекает также из высокого уровня социальной, политической грамотности населения, и, как следствие, возрастающих потребностей жителей муниципального образования муниципальный округ №7 в информации о деятельности муниципального образования, органов местного самоуправления на территории округа.</w:t>
      </w:r>
    </w:p>
    <w:p w14:paraId="78FD3F38"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То есть, осуществление информационной стратегии органами местного самоуправления выполняет исключительно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14:paraId="266F3591"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На сегодняшний день обеспечение системного подхода к вопросам информирования населения достигается за счет реализации муниципальной программы </w:t>
      </w:r>
      <w:r>
        <w:rPr>
          <w:rFonts w:ascii="Times New Roman" w:hAnsi="Times New Roman"/>
          <w:bCs/>
          <w:sz w:val="24"/>
          <w:szCs w:val="24"/>
        </w:rPr>
        <w:t>«У</w:t>
      </w:r>
      <w:r>
        <w:rPr>
          <w:rFonts w:ascii="Times New Roman" w:hAnsi="Times New Roman"/>
          <w:sz w:val="24"/>
          <w:szCs w:val="24"/>
        </w:rPr>
        <w:t>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r>
        <w:rPr>
          <w:rFonts w:ascii="Times New Roman" w:hAnsi="Times New Roman"/>
          <w:color w:val="222222"/>
          <w:sz w:val="24"/>
          <w:szCs w:val="24"/>
        </w:rPr>
        <w:t>. Информирование населения муниципального образования развивается посредствам печатных изданий и работы сайта в информационно-телекоммуникационной сети «Интернет».</w:t>
      </w:r>
    </w:p>
    <w:p w14:paraId="1366B6A6"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В соответствии с действующим законодательством муниципальный совет муниципального образования является учредителем и издателем газеты «Василеостровская перспектива» и бюллетеня «Бюллетень муниципального округа №7». Они являются официальными изданиями муниципального образования муниципальный округ №7.</w:t>
      </w:r>
    </w:p>
    <w:p w14:paraId="6679AFE8"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Газета «Василеостровская перспектива» зарегистрирована Северо-Западным Региональным Управлением </w:t>
      </w:r>
      <w:proofErr w:type="spellStart"/>
      <w:r>
        <w:rPr>
          <w:rFonts w:ascii="Times New Roman" w:hAnsi="Times New Roman"/>
          <w:color w:val="222222"/>
          <w:sz w:val="24"/>
          <w:szCs w:val="24"/>
        </w:rPr>
        <w:t>Госкомпечати</w:t>
      </w:r>
      <w:proofErr w:type="spellEnd"/>
      <w:r>
        <w:rPr>
          <w:rFonts w:ascii="Times New Roman" w:hAnsi="Times New Roman"/>
          <w:color w:val="222222"/>
          <w:sz w:val="24"/>
          <w:szCs w:val="24"/>
        </w:rPr>
        <w:t xml:space="preserve"> Российской Федерации (свидетельство ПИ №2-5743 от 01.03.2002 г.) Работу редакции возглавляет главный редактор, который в соответствии с Уставом редакции средства массовой информации газеты «Василеостровская перспектива»  утверждает производственные планы и график выхода СМИ, подписывает номер в печать, распределяет работу журналистов и контролирует их выполнение, а также имеет право самостоятельно осуществлять подбор подлежащего выпуску в свет материала. Коллектив журналистов составляют лица, которые на добровольной некоммерческой основе, по собственной инициативе и с письменного разрешения Учредителя осуществляют редактирование, создание, сбор или подготовку сообщений и материалов. Газета «Василеостровская перспектива» выходит 8 раз в год, </w:t>
      </w:r>
      <w:r>
        <w:rPr>
          <w:rFonts w:ascii="Times New Roman" w:hAnsi="Times New Roman"/>
          <w:color w:val="222222"/>
          <w:sz w:val="24"/>
          <w:szCs w:val="24"/>
        </w:rPr>
        <w:lastRenderedPageBreak/>
        <w:t>тиражом 15</w:t>
      </w:r>
      <w:r>
        <w:rPr>
          <w:rFonts w:ascii="Times New Roman" w:hAnsi="Times New Roman"/>
          <w:color w:val="222222"/>
          <w:sz w:val="24"/>
          <w:szCs w:val="24"/>
          <w:lang w:val="en-US"/>
        </w:rPr>
        <w:t> </w:t>
      </w:r>
      <w:r>
        <w:rPr>
          <w:rFonts w:ascii="Times New Roman" w:hAnsi="Times New Roman"/>
          <w:color w:val="222222"/>
          <w:sz w:val="24"/>
          <w:szCs w:val="24"/>
        </w:rPr>
        <w:t>000 экземпляров, распространяется бесплатно, все жители нашего округа имеют возможность с ней ознакомиться либо найти ее в своем почтовом ящике, либо на сайте муниципального образования. Газета выходит под девизом: «Газета жителя муниципального округа №7».</w:t>
      </w:r>
    </w:p>
    <w:p w14:paraId="655E3A8F"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Материал для газеты подбирается на темы, волнующие жителей муниципального образования: советы юриста, планы работ МКУ «Социальный центр «Радуга», отчеты о проведенных мероприятиях, поздравления юбиляров, интересная и познавательная рубрика «Краеведение» и многое другое. Кроме того, в каждом выпуске газеты публикуются статьи, памятки, и полезная информация, посвященная вопросам профилактики наркомании, экстремизма и терроризма, полезная информация для трудовых мигрантов. </w:t>
      </w:r>
    </w:p>
    <w:p w14:paraId="6AF973A3"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rPr>
      </w:pPr>
      <w:r>
        <w:rPr>
          <w:rFonts w:ascii="Times New Roman" w:hAnsi="Times New Roman"/>
          <w:color w:val="222222"/>
          <w:sz w:val="24"/>
          <w:szCs w:val="24"/>
        </w:rPr>
        <w:t>Ежегодно участвует в конкурсе муниципальных (районных) газет Санкт-Петербурга и занимает призовые места, так в 2022 году в номинации «Лучшая фоторабота»  - 1 место, в 2021 году в номинации «</w:t>
      </w:r>
      <w:r>
        <w:rPr>
          <w:rFonts w:ascii="Times New Roman" w:hAnsi="Times New Roman"/>
        </w:rPr>
        <w:t>Лучшая публикация о благоустройстве и ЖКХ»  - 1 место</w:t>
      </w:r>
      <w:r>
        <w:t xml:space="preserve">,  </w:t>
      </w:r>
      <w:r>
        <w:rPr>
          <w:rFonts w:ascii="Times New Roman" w:hAnsi="Times New Roman"/>
          <w:color w:val="222222"/>
          <w:sz w:val="24"/>
          <w:szCs w:val="24"/>
        </w:rPr>
        <w:t>в номинации «</w:t>
      </w:r>
      <w:r>
        <w:rPr>
          <w:rFonts w:ascii="Times New Roman" w:hAnsi="Times New Roman"/>
        </w:rPr>
        <w:t xml:space="preserve">Лучшая публикация на историко-краеведческую тему (кроме публикаций о войне и блокаде Ленинграда)»  - 3 место, </w:t>
      </w:r>
      <w:r>
        <w:rPr>
          <w:rFonts w:ascii="Times New Roman" w:hAnsi="Times New Roman"/>
          <w:color w:val="222222"/>
          <w:sz w:val="24"/>
          <w:szCs w:val="24"/>
        </w:rPr>
        <w:t xml:space="preserve"> в 2020 году в номинации «</w:t>
      </w:r>
      <w:r>
        <w:rPr>
          <w:rFonts w:ascii="Times New Roman" w:hAnsi="Times New Roman"/>
        </w:rPr>
        <w:t>Лучшая публикация о военно-патриотическом и гражданско-правовом воспитании граждан»  - 1 место</w:t>
      </w:r>
      <w:r>
        <w:t xml:space="preserve">, </w:t>
      </w:r>
      <w:r>
        <w:rPr>
          <w:rFonts w:ascii="Times New Roman" w:hAnsi="Times New Roman"/>
          <w:color w:val="222222"/>
          <w:sz w:val="24"/>
          <w:szCs w:val="24"/>
        </w:rPr>
        <w:t xml:space="preserve">в 2019 году в номинации </w:t>
      </w:r>
      <w:r>
        <w:rPr>
          <w:rFonts w:ascii="Times New Roman" w:hAnsi="Times New Roman"/>
          <w:sz w:val="24"/>
          <w:szCs w:val="24"/>
        </w:rPr>
        <w:t xml:space="preserve">«Лучшая публикация, посвященная Победе советского народа в Великой Отечественной Войне 1941-1945 годов» - 3 место, в </w:t>
      </w:r>
      <w:r>
        <w:rPr>
          <w:rFonts w:ascii="Times New Roman" w:hAnsi="Times New Roman"/>
          <w:color w:val="222222"/>
          <w:sz w:val="24"/>
          <w:szCs w:val="24"/>
        </w:rPr>
        <w:t>2017 году в номинации «Лучшая публикация о благоустройстве и ЖКХ» - 2 место, в 2016 году в номинации «Лучшая публикация о социальной работе» - 1 место;  в 2015 году в номинации «Лучшая публикация о местном самоуправлении» - 1 место; в 2012 году в номинации «Лучшая публикация по вопросам опеки и попечительства» - 2 место и т.д.</w:t>
      </w:r>
    </w:p>
    <w:p w14:paraId="7ED61F6F"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«Бюллетень муниципального округа №7» — это периодическое средство массовой информации. Справочно-информационное издание о деятельности муниципального совета, местной администрации муниципального образования о событиях на территории округа. Зарегистрирован Северо-Западным управлением государственного комитета Российской Федерации по печати (г. Санкт-Петербурга) № П 3301 от 02.10.1998 года. Тираж составляет 100 экземпляров, выходит 11 номеров в год, распространяется бесплатно. </w:t>
      </w:r>
    </w:p>
    <w:p w14:paraId="7780E2D3"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Анализ исполнения программных мероприятий показывает, что в текущем году действующие средства массовой информации (далее по тексту также - СМИ) обеспечивали реализацию целостного комплекса информационных услуг, способствующих осуществлению информационной стратегии муниципального образования. Кроме того, за прошедший год положительной тенденцией стало внедрение новых информационных проектов, использование новых форм работы - выпуск специальных тематических материалов, под рубрикой: актуально</w:t>
      </w:r>
      <w:r>
        <w:rPr>
          <w:rFonts w:ascii="Times New Roman" w:hAnsi="Times New Roman"/>
          <w:b/>
          <w:bCs/>
          <w:color w:val="222222"/>
          <w:sz w:val="24"/>
          <w:szCs w:val="24"/>
        </w:rPr>
        <w:t xml:space="preserve">, </w:t>
      </w:r>
      <w:r>
        <w:rPr>
          <w:rFonts w:ascii="Times New Roman" w:hAnsi="Times New Roman"/>
          <w:color w:val="222222"/>
          <w:sz w:val="24"/>
          <w:szCs w:val="24"/>
        </w:rPr>
        <w:t>например, по вопросам ЖКХ.</w:t>
      </w:r>
    </w:p>
    <w:p w14:paraId="268AC273"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Показательно, что за период действия Программы значительно увеличился общественный интерес к деятельности органов местного самоуправления. Об этом говорят, в частности, обращения жителей в адрес муниципального совета, местной администрации и МКУ «Социальный центр «Радуга». О повышении информационной открытости органов местного самоуправления муниципального образования муниципальный округ №7 свидетельствует и объем опубликованной информации, и цифры посещаемости интернет-проектов. </w:t>
      </w:r>
    </w:p>
    <w:p w14:paraId="34526AC1"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 xml:space="preserve">В целом, можно отметить удовлетворительный уровень организации работы по информированию населения муниципального образования муниципальный округ №7, комплексное использование информационных каналов и развитие и совершенствование информационных каналов и информационных технологий. </w:t>
      </w:r>
    </w:p>
    <w:p w14:paraId="58D631B3"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Реализуя мероприятия программы, исполнителям удалось:</w:t>
      </w:r>
    </w:p>
    <w:p w14:paraId="2C3D73B9" w14:textId="77777777" w:rsidR="0000477B" w:rsidRDefault="0000477B" w:rsidP="0000477B">
      <w:pPr>
        <w:widowControl w:val="0"/>
        <w:numPr>
          <w:ilvl w:val="0"/>
          <w:numId w:val="9"/>
        </w:numPr>
        <w:tabs>
          <w:tab w:val="num" w:pos="993"/>
        </w:tabs>
        <w:autoSpaceDE w:val="0"/>
        <w:autoSpaceDN w:val="0"/>
        <w:adjustRightInd w:val="0"/>
        <w:spacing w:after="0" w:line="240" w:lineRule="auto"/>
        <w:ind w:left="0" w:firstLine="709"/>
        <w:jc w:val="both"/>
        <w:rPr>
          <w:rFonts w:ascii="Times New Roman" w:hAnsi="Times New Roman"/>
          <w:color w:val="222222"/>
          <w:sz w:val="24"/>
          <w:szCs w:val="24"/>
        </w:rPr>
      </w:pPr>
      <w:r>
        <w:rPr>
          <w:rFonts w:ascii="Times New Roman" w:hAnsi="Times New Roman"/>
          <w:color w:val="222222"/>
          <w:sz w:val="24"/>
          <w:szCs w:val="24"/>
        </w:rPr>
        <w:t>привлечь общественный интерес к деятельности местного самоуправления;</w:t>
      </w:r>
    </w:p>
    <w:p w14:paraId="4C8D55ED" w14:textId="77777777" w:rsidR="0000477B" w:rsidRDefault="0000477B" w:rsidP="0000477B">
      <w:pPr>
        <w:widowControl w:val="0"/>
        <w:numPr>
          <w:ilvl w:val="0"/>
          <w:numId w:val="9"/>
        </w:numPr>
        <w:tabs>
          <w:tab w:val="num" w:pos="993"/>
        </w:tabs>
        <w:autoSpaceDE w:val="0"/>
        <w:autoSpaceDN w:val="0"/>
        <w:adjustRightInd w:val="0"/>
        <w:spacing w:after="0" w:line="240" w:lineRule="auto"/>
        <w:ind w:left="0" w:firstLine="709"/>
        <w:jc w:val="both"/>
        <w:rPr>
          <w:rFonts w:ascii="Times New Roman" w:hAnsi="Times New Roman"/>
          <w:color w:val="222222"/>
          <w:sz w:val="24"/>
          <w:szCs w:val="24"/>
        </w:rPr>
      </w:pPr>
      <w:r>
        <w:rPr>
          <w:rFonts w:ascii="Times New Roman" w:hAnsi="Times New Roman"/>
          <w:color w:val="222222"/>
          <w:sz w:val="24"/>
          <w:szCs w:val="24"/>
        </w:rPr>
        <w:t>повысить степень доверия граждан к органам местного самоуправления за счет разъяснительной работы;</w:t>
      </w:r>
    </w:p>
    <w:p w14:paraId="65263724" w14:textId="77777777" w:rsidR="0000477B" w:rsidRDefault="0000477B" w:rsidP="0000477B">
      <w:pPr>
        <w:widowControl w:val="0"/>
        <w:numPr>
          <w:ilvl w:val="0"/>
          <w:numId w:val="9"/>
        </w:numPr>
        <w:tabs>
          <w:tab w:val="num" w:pos="993"/>
        </w:tabs>
        <w:autoSpaceDE w:val="0"/>
        <w:autoSpaceDN w:val="0"/>
        <w:adjustRightInd w:val="0"/>
        <w:spacing w:after="0" w:line="240" w:lineRule="auto"/>
        <w:ind w:left="0" w:firstLine="709"/>
        <w:jc w:val="both"/>
        <w:rPr>
          <w:rFonts w:ascii="Times New Roman" w:hAnsi="Times New Roman"/>
          <w:color w:val="222222"/>
          <w:sz w:val="24"/>
          <w:szCs w:val="24"/>
        </w:rPr>
      </w:pPr>
      <w:r>
        <w:rPr>
          <w:rFonts w:ascii="Times New Roman" w:hAnsi="Times New Roman"/>
          <w:color w:val="222222"/>
          <w:sz w:val="24"/>
          <w:szCs w:val="24"/>
        </w:rPr>
        <w:t>осуществлять взаимодействие органов местного самоуправления и средств массовой информации на основах социального партнерства;</w:t>
      </w:r>
    </w:p>
    <w:p w14:paraId="061E5C50" w14:textId="77777777" w:rsidR="0000477B" w:rsidRDefault="0000477B" w:rsidP="0000477B">
      <w:pPr>
        <w:widowControl w:val="0"/>
        <w:numPr>
          <w:ilvl w:val="0"/>
          <w:numId w:val="9"/>
        </w:numPr>
        <w:tabs>
          <w:tab w:val="num" w:pos="993"/>
        </w:tabs>
        <w:autoSpaceDE w:val="0"/>
        <w:autoSpaceDN w:val="0"/>
        <w:adjustRightInd w:val="0"/>
        <w:spacing w:after="0" w:line="240" w:lineRule="auto"/>
        <w:ind w:left="0" w:firstLine="709"/>
        <w:jc w:val="both"/>
        <w:rPr>
          <w:rFonts w:ascii="Times New Roman" w:hAnsi="Times New Roman"/>
          <w:color w:val="222222"/>
          <w:sz w:val="24"/>
          <w:szCs w:val="24"/>
        </w:rPr>
      </w:pPr>
      <w:r>
        <w:rPr>
          <w:rFonts w:ascii="Times New Roman" w:hAnsi="Times New Roman"/>
          <w:color w:val="222222"/>
          <w:sz w:val="24"/>
          <w:szCs w:val="24"/>
        </w:rPr>
        <w:lastRenderedPageBreak/>
        <w:t>активизировать освещение социально значимых тем, создать качественно новые социально-значимые проекты;</w:t>
      </w:r>
    </w:p>
    <w:p w14:paraId="55C822AE" w14:textId="77777777" w:rsidR="0000477B" w:rsidRDefault="0000477B" w:rsidP="0000477B">
      <w:pPr>
        <w:widowControl w:val="0"/>
        <w:numPr>
          <w:ilvl w:val="0"/>
          <w:numId w:val="9"/>
        </w:numPr>
        <w:tabs>
          <w:tab w:val="num" w:pos="993"/>
        </w:tabs>
        <w:autoSpaceDE w:val="0"/>
        <w:autoSpaceDN w:val="0"/>
        <w:adjustRightInd w:val="0"/>
        <w:spacing w:after="0" w:line="240" w:lineRule="auto"/>
        <w:ind w:left="0" w:firstLine="709"/>
        <w:jc w:val="both"/>
        <w:rPr>
          <w:rFonts w:ascii="Times New Roman" w:hAnsi="Times New Roman"/>
          <w:color w:val="222222"/>
          <w:sz w:val="24"/>
          <w:szCs w:val="24"/>
        </w:rPr>
      </w:pPr>
      <w:r>
        <w:rPr>
          <w:rFonts w:ascii="Times New Roman" w:hAnsi="Times New Roman"/>
          <w:color w:val="222222"/>
          <w:sz w:val="24"/>
          <w:szCs w:val="24"/>
        </w:rPr>
        <w:t>повысить качество информационных продуктов, расширить и объединить информационные возможности местных СМИ в создании эффективной системы освещения социально-экономического и общественно-политического развития муниципального образования.</w:t>
      </w:r>
    </w:p>
    <w:p w14:paraId="79E76132"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color w:val="222222"/>
          <w:sz w:val="24"/>
          <w:szCs w:val="24"/>
        </w:rPr>
      </w:pPr>
      <w:r>
        <w:rPr>
          <w:rFonts w:ascii="Times New Roman" w:hAnsi="Times New Roman"/>
          <w:color w:val="222222"/>
          <w:sz w:val="24"/>
          <w:szCs w:val="24"/>
        </w:rPr>
        <w:t>Между тем, актуальными остаются задачи по улучшению взаимодействия населения с органами местной власти и средствами массовой информации по вопросам местного значения, повышение открытости и гласности работы этих органов;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средствах массовой информации; предоставление информации, справочных материалов по социальным и интересующим граждан вопросам; обобщение опыта работы по информированию. Также остается необходимость в нормативном регулировании информационного освещения деятельности органов местного самоуправления, что достигается за счет разработки данной Программы.</w:t>
      </w:r>
    </w:p>
    <w:p w14:paraId="3C88C243" w14:textId="77777777" w:rsidR="0000477B" w:rsidRDefault="0000477B" w:rsidP="0000477B">
      <w:pPr>
        <w:widowControl w:val="0"/>
        <w:autoSpaceDE w:val="0"/>
        <w:autoSpaceDN w:val="0"/>
        <w:adjustRightInd w:val="0"/>
        <w:spacing w:after="0" w:line="240" w:lineRule="auto"/>
        <w:ind w:firstLine="567"/>
        <w:jc w:val="both"/>
        <w:rPr>
          <w:rFonts w:ascii="Times New Roman" w:hAnsi="Times New Roman"/>
          <w:b/>
          <w:bCs/>
          <w:sz w:val="24"/>
          <w:szCs w:val="24"/>
        </w:rPr>
      </w:pPr>
      <w:r>
        <w:rPr>
          <w:rFonts w:ascii="Times New Roman" w:hAnsi="Times New Roman"/>
          <w:color w:val="222222"/>
          <w:sz w:val="24"/>
          <w:szCs w:val="24"/>
        </w:rPr>
        <w:t>Таким образом, данная Программа удовлетворяет необходимости в нормативном регулировании информационного освещения деятельности органов местного самоуправления. Реализация программных мероприятий позволит СМИ муниципального образования муниципальный округ №7 активизировать освещение социально значимых тем и повысить качество информационных продуктов.</w:t>
      </w:r>
    </w:p>
    <w:p w14:paraId="65914AFF" w14:textId="77777777" w:rsidR="0000477B" w:rsidRDefault="0000477B" w:rsidP="0000477B">
      <w:pPr>
        <w:spacing w:after="0" w:line="240" w:lineRule="auto"/>
        <w:jc w:val="center"/>
        <w:rPr>
          <w:rFonts w:ascii="Times New Roman" w:hAnsi="Times New Roman"/>
          <w:b/>
          <w:sz w:val="24"/>
          <w:szCs w:val="24"/>
        </w:rPr>
      </w:pPr>
    </w:p>
    <w:p w14:paraId="11F6FD7E" w14:textId="77777777" w:rsidR="0000477B" w:rsidRDefault="0000477B" w:rsidP="0000477B">
      <w:pPr>
        <w:spacing w:after="0"/>
        <w:jc w:val="center"/>
        <w:rPr>
          <w:rFonts w:ascii="Times New Roman" w:hAnsi="Times New Roman" w:cs="Times New Roman"/>
          <w:b/>
          <w:sz w:val="24"/>
          <w:szCs w:val="24"/>
        </w:rPr>
      </w:pPr>
      <w:r>
        <w:rPr>
          <w:rFonts w:ascii="Times New Roman" w:hAnsi="Times New Roman" w:cs="Times New Roman"/>
          <w:b/>
          <w:sz w:val="24"/>
          <w:szCs w:val="24"/>
        </w:rPr>
        <w:t>Раздел 3</w:t>
      </w:r>
    </w:p>
    <w:p w14:paraId="4B6790FB" w14:textId="77777777" w:rsidR="0000477B" w:rsidRDefault="0000477B" w:rsidP="0000477B">
      <w:pPr>
        <w:tabs>
          <w:tab w:val="left" w:pos="-599"/>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Описание ожидаемых результатов реализации Программы и целевые индикаторы – измеряемые количественные показатели решения поставленных задач и хода реализации Программы</w:t>
      </w:r>
    </w:p>
    <w:p w14:paraId="5F31CE97" w14:textId="77777777" w:rsidR="0000477B" w:rsidRDefault="0000477B" w:rsidP="0000477B">
      <w:pPr>
        <w:tabs>
          <w:tab w:val="left" w:pos="-599"/>
        </w:tabs>
        <w:autoSpaceDE w:val="0"/>
        <w:autoSpaceDN w:val="0"/>
        <w:adjustRightInd w:val="0"/>
        <w:spacing w:after="0" w:line="240" w:lineRule="auto"/>
        <w:jc w:val="center"/>
        <w:rPr>
          <w:rFonts w:ascii="Times New Roman" w:hAnsi="Times New Roman" w:cs="Times New Roman"/>
          <w:b/>
          <w:sz w:val="24"/>
          <w:szCs w:val="24"/>
        </w:rPr>
      </w:pPr>
    </w:p>
    <w:p w14:paraId="14CF55CB" w14:textId="77777777" w:rsidR="0000477B" w:rsidRDefault="0000477B" w:rsidP="0000477B">
      <w:pPr>
        <w:tabs>
          <w:tab w:val="left" w:pos="-599"/>
        </w:tabs>
        <w:autoSpaceDE w:val="0"/>
        <w:autoSpaceDN w:val="0"/>
        <w:adjustRightInd w:val="0"/>
        <w:spacing w:after="0" w:line="240" w:lineRule="auto"/>
        <w:ind w:left="393"/>
        <w:rPr>
          <w:rFonts w:ascii="Times New Roman" w:hAnsi="Times New Roman" w:cs="Times New Roman"/>
          <w:b/>
          <w:sz w:val="24"/>
          <w:szCs w:val="24"/>
        </w:rPr>
      </w:pPr>
      <w:r>
        <w:rPr>
          <w:rFonts w:ascii="Times New Roman" w:hAnsi="Times New Roman" w:cs="Times New Roman"/>
          <w:b/>
          <w:sz w:val="24"/>
          <w:szCs w:val="24"/>
        </w:rPr>
        <w:t>3.1. Ожидаемые результаты реализации Программы:</w:t>
      </w:r>
    </w:p>
    <w:p w14:paraId="711B058A"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Систематическое, своевременное и достоверное информирование населения муниципального образования муниципальный округ №7 о деятельности муниципального образования, органов местного самоуправления, учреждения муниципального образования. </w:t>
      </w:r>
    </w:p>
    <w:p w14:paraId="34B07333"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Достижение охвата распространения периодическими печатными средствами массовой информации до 80% жителей муниципального образования муниципальный округ №7. </w:t>
      </w:r>
    </w:p>
    <w:p w14:paraId="70402CF0"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w:t>
      </w:r>
    </w:p>
    <w:p w14:paraId="6908E2FA"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получении достоверной информации о муниципальном образовании муниципальной округ №7, органов местного самоуправления, учреждения муниципального образования, выражение своего мнения и отношения к жизни и деятельности округа;</w:t>
      </w:r>
    </w:p>
    <w:p w14:paraId="14F89153"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-привлечения общественного интереса к деятельности местного самоуправления   укрепления атмосферы доверия и критики;</w:t>
      </w:r>
    </w:p>
    <w:p w14:paraId="1EEBE456"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-улучшения координации и взаимодействия граждан, органов местного самоуправления и средств массовой информации по вопросам местного значения;</w:t>
      </w:r>
    </w:p>
    <w:p w14:paraId="5AA38025"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освещение вопросов местного значения;</w:t>
      </w:r>
    </w:p>
    <w:p w14:paraId="4D780187"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патриотическое отношение к городу и округу, соблюдение традиций.  </w:t>
      </w:r>
    </w:p>
    <w:p w14:paraId="0FDF7C13"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Реализация Программы будет способствовать созданию единого информационного пространства на территории муниципального образования, всестороннему информационному обеспечению социально-экономического и общественно-политического развития муниципального образования муниципальный округ №7. </w:t>
      </w:r>
    </w:p>
    <w:p w14:paraId="0BA7AB30"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Программа является механизмом освещения муниципального заказа и его реализации в средствах массовой информации. Информирование о программных мероприятиях позволит СМИ муниципального образования муниципальный округ №7 активизировать освещение социально значимых тем и повысить качество информационных продуктов. Программа будет иметь позитивные результаты для общественно-политической жизни округа.</w:t>
      </w:r>
    </w:p>
    <w:p w14:paraId="3A5F1273"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p>
    <w:p w14:paraId="6C53A097"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Количественные показатели и объемы по основным видам работ:</w:t>
      </w:r>
    </w:p>
    <w:p w14:paraId="5F44A063" w14:textId="77777777" w:rsidR="0000477B" w:rsidRDefault="0000477B" w:rsidP="0000477B">
      <w:pPr>
        <w:tabs>
          <w:tab w:val="left" w:pos="-599"/>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Предполагаемый тираж газеты «Василеостровская перспектива» составит: 15 тыс. экземпляров (8 выпусков) в год и 100 экземпляров справочно-информационного издания «Бюллетень муниципального округа №7» (11 выпусков). </w:t>
      </w:r>
    </w:p>
    <w:p w14:paraId="66C9E694" w14:textId="77777777" w:rsidR="0000477B" w:rsidRDefault="0000477B" w:rsidP="0000477B">
      <w:pPr>
        <w:tabs>
          <w:tab w:val="left" w:pos="-599"/>
        </w:tabs>
        <w:autoSpaceDE w:val="0"/>
        <w:autoSpaceDN w:val="0"/>
        <w:adjustRightInd w:val="0"/>
        <w:spacing w:after="0" w:line="240" w:lineRule="auto"/>
        <w:rPr>
          <w:rFonts w:ascii="Times New Roman" w:hAnsi="Times New Roman" w:cs="Times New Roman"/>
          <w:bCs/>
          <w:sz w:val="24"/>
          <w:szCs w:val="24"/>
        </w:rPr>
      </w:pPr>
    </w:p>
    <w:p w14:paraId="6A9FBC31" w14:textId="77777777" w:rsidR="0000477B" w:rsidRDefault="0000477B" w:rsidP="0000477B">
      <w:pPr>
        <w:tabs>
          <w:tab w:val="left" w:pos="-599"/>
        </w:tabs>
        <w:autoSpaceDE w:val="0"/>
        <w:autoSpaceDN w:val="0"/>
        <w:adjustRightInd w:val="0"/>
        <w:ind w:left="393"/>
        <w:rPr>
          <w:rFonts w:ascii="Times New Roman" w:hAnsi="Times New Roman" w:cs="Times New Roman"/>
          <w:sz w:val="24"/>
          <w:szCs w:val="24"/>
          <w:lang w:eastAsia="en-US"/>
        </w:rPr>
      </w:pPr>
      <w:r>
        <w:rPr>
          <w:rFonts w:ascii="Times New Roman" w:hAnsi="Times New Roman" w:cs="Times New Roman"/>
          <w:b/>
          <w:sz w:val="24"/>
          <w:szCs w:val="24"/>
        </w:rPr>
        <w:t>3.2. Целевые показатели (индикаторы).</w:t>
      </w:r>
    </w:p>
    <w:p w14:paraId="0D038A62" w14:textId="77777777" w:rsidR="0000477B" w:rsidRDefault="0000477B" w:rsidP="0000477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3313"/>
        <w:gridCol w:w="1850"/>
        <w:gridCol w:w="1253"/>
        <w:gridCol w:w="1594"/>
      </w:tblGrid>
      <w:tr w:rsidR="0000477B" w14:paraId="793B2784" w14:textId="77777777" w:rsidTr="0000477B">
        <w:trPr>
          <w:trHeight w:val="1469"/>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BE07843" w14:textId="77777777" w:rsidR="0000477B" w:rsidRDefault="0000477B">
            <w:pPr>
              <w:jc w:val="center"/>
              <w:rPr>
                <w:rFonts w:ascii="Times New Roman" w:eastAsia="Calibri" w:hAnsi="Times New Roman" w:cs="Times New Roman"/>
                <w:sz w:val="24"/>
                <w:szCs w:val="24"/>
                <w:lang w:eastAsia="en-US"/>
              </w:rPr>
            </w:pPr>
            <w:r>
              <w:rPr>
                <w:rFonts w:ascii="Times New Roman" w:eastAsia="Calibri" w:hAnsi="Times New Roman" w:cs="Times New Roman"/>
                <w:lang w:eastAsia="en-US"/>
              </w:rPr>
              <w:t xml:space="preserve">№ </w:t>
            </w:r>
            <w:r>
              <w:rPr>
                <w:rFonts w:ascii="Times New Roman" w:eastAsia="Calibri" w:hAnsi="Times New Roman" w:cs="Times New Roman"/>
                <w:lang w:eastAsia="en-US"/>
              </w:rPr>
              <w:br/>
              <w:t>п/п</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D72980D" w14:textId="77777777" w:rsidR="0000477B" w:rsidRDefault="0000477B">
            <w:pPr>
              <w:jc w:val="center"/>
              <w:rPr>
                <w:rFonts w:ascii="Times New Roman" w:eastAsia="Calibri" w:hAnsi="Times New Roman" w:cs="Times New Roman"/>
                <w:sz w:val="24"/>
                <w:szCs w:val="24"/>
                <w:lang w:eastAsia="en-US"/>
              </w:rPr>
            </w:pPr>
            <w:r>
              <w:rPr>
                <w:rFonts w:ascii="Times New Roman" w:eastAsia="Calibri" w:hAnsi="Times New Roman" w:cs="Times New Roman"/>
                <w:lang w:eastAsia="en-US"/>
              </w:rPr>
              <w:t>Наименование цели</w:t>
            </w:r>
          </w:p>
        </w:tc>
        <w:tc>
          <w:tcPr>
            <w:tcW w:w="1851" w:type="dxa"/>
            <w:tcBorders>
              <w:top w:val="single" w:sz="4" w:space="0" w:color="auto"/>
              <w:left w:val="single" w:sz="4" w:space="0" w:color="auto"/>
              <w:bottom w:val="single" w:sz="4" w:space="0" w:color="auto"/>
              <w:right w:val="single" w:sz="4" w:space="0" w:color="auto"/>
            </w:tcBorders>
            <w:vAlign w:val="center"/>
            <w:hideMark/>
          </w:tcPr>
          <w:p w14:paraId="40401246" w14:textId="77777777" w:rsidR="0000477B" w:rsidRDefault="0000477B">
            <w:pPr>
              <w:jc w:val="center"/>
              <w:rPr>
                <w:rFonts w:ascii="Times New Roman" w:eastAsia="Calibri" w:hAnsi="Times New Roman" w:cs="Times New Roman"/>
                <w:sz w:val="24"/>
                <w:szCs w:val="24"/>
                <w:lang w:eastAsia="en-US"/>
              </w:rPr>
            </w:pPr>
            <w:r>
              <w:rPr>
                <w:rFonts w:ascii="Times New Roman" w:eastAsia="Calibri" w:hAnsi="Times New Roman" w:cs="Times New Roman"/>
                <w:lang w:eastAsia="en-US"/>
              </w:rPr>
              <w:t>Целевой показатель (индикатор) (наименование)</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509E251" w14:textId="77777777" w:rsidR="0000477B" w:rsidRDefault="0000477B">
            <w:pPr>
              <w:jc w:val="center"/>
              <w:rPr>
                <w:rFonts w:ascii="Times New Roman" w:eastAsia="Calibri" w:hAnsi="Times New Roman" w:cs="Times New Roman"/>
                <w:sz w:val="24"/>
                <w:szCs w:val="24"/>
                <w:lang w:eastAsia="en-US"/>
              </w:rPr>
            </w:pPr>
            <w:r>
              <w:rPr>
                <w:rFonts w:ascii="Times New Roman" w:eastAsia="Calibri" w:hAnsi="Times New Roman" w:cs="Times New Roman"/>
                <w:lang w:eastAsia="en-US"/>
              </w:rPr>
              <w:t>Ед. измерения (%)</w:t>
            </w:r>
          </w:p>
        </w:tc>
        <w:tc>
          <w:tcPr>
            <w:tcW w:w="1595" w:type="dxa"/>
            <w:tcBorders>
              <w:top w:val="single" w:sz="4" w:space="0" w:color="auto"/>
              <w:left w:val="single" w:sz="4" w:space="0" w:color="auto"/>
              <w:bottom w:val="single" w:sz="4" w:space="0" w:color="auto"/>
              <w:right w:val="single" w:sz="4" w:space="0" w:color="auto"/>
            </w:tcBorders>
            <w:hideMark/>
          </w:tcPr>
          <w:p w14:paraId="173C23EE" w14:textId="77777777" w:rsidR="0000477B" w:rsidRDefault="0000477B">
            <w:pPr>
              <w:jc w:val="center"/>
              <w:rPr>
                <w:rFonts w:ascii="Times New Roman" w:hAnsi="Times New Roman" w:cs="Times New Roman"/>
                <w:sz w:val="24"/>
                <w:szCs w:val="24"/>
              </w:rPr>
            </w:pPr>
            <w:r>
              <w:rPr>
                <w:rFonts w:ascii="Times New Roman" w:hAnsi="Times New Roman" w:cs="Times New Roman"/>
              </w:rPr>
              <w:t xml:space="preserve">Отношение значения целевого показателя (индикатора) </w:t>
            </w:r>
          </w:p>
        </w:tc>
      </w:tr>
      <w:tr w:rsidR="0000477B" w14:paraId="70F338ED" w14:textId="77777777" w:rsidTr="0000477B">
        <w:trPr>
          <w:trHeight w:val="3960"/>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D67ECC9" w14:textId="77777777" w:rsidR="0000477B" w:rsidRDefault="0000477B">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6F3C258" w14:textId="77777777" w:rsidR="0000477B" w:rsidRDefault="0000477B">
            <w:pPr>
              <w:spacing w:after="0" w:line="240" w:lineRule="auto"/>
              <w:jc w:val="center"/>
              <w:rPr>
                <w:rFonts w:ascii="Times New Roman" w:eastAsia="Calibri" w:hAnsi="Times New Roman" w:cs="Times New Roman"/>
                <w:lang w:eastAsia="en-US"/>
              </w:rPr>
            </w:pPr>
            <w:r>
              <w:rPr>
                <w:rFonts w:ascii="Times New Roman" w:hAnsi="Times New Roman"/>
                <w:color w:val="000000"/>
              </w:rPr>
              <w:t>Выпуск и распространение периодических печатных изданий средствами массовой информации муниципального образования муниципальный округ №7</w:t>
            </w:r>
          </w:p>
        </w:tc>
        <w:tc>
          <w:tcPr>
            <w:tcW w:w="1851" w:type="dxa"/>
            <w:tcBorders>
              <w:top w:val="single" w:sz="4" w:space="0" w:color="auto"/>
              <w:left w:val="single" w:sz="4" w:space="0" w:color="auto"/>
              <w:bottom w:val="single" w:sz="4" w:space="0" w:color="auto"/>
              <w:right w:val="single" w:sz="4" w:space="0" w:color="auto"/>
            </w:tcBorders>
            <w:vAlign w:val="center"/>
            <w:hideMark/>
          </w:tcPr>
          <w:p w14:paraId="10739665" w14:textId="77777777" w:rsidR="0000477B" w:rsidRDefault="0000477B">
            <w:pPr>
              <w:jc w:val="center"/>
              <w:rPr>
                <w:rFonts w:ascii="Times New Roman" w:eastAsia="Calibri" w:hAnsi="Times New Roman" w:cs="Times New Roman"/>
                <w:lang w:eastAsia="en-US"/>
              </w:rPr>
            </w:pPr>
            <w:r>
              <w:rPr>
                <w:rFonts w:ascii="Times New Roman" w:hAnsi="Times New Roman"/>
                <w:color w:val="000000"/>
              </w:rPr>
              <w:t xml:space="preserve">Доля обеспеченности периодических печатных изданий средствами массовой информации муниципального образования муниципальный округ №7 жителей округа </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D5D4DCC" w14:textId="77777777" w:rsidR="0000477B" w:rsidRDefault="0000477B">
            <w:pPr>
              <w:spacing w:line="240" w:lineRule="auto"/>
              <w:ind w:right="-15"/>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F7E7249" w14:textId="77777777" w:rsidR="0000477B" w:rsidRDefault="0000477B">
            <w:pPr>
              <w:jc w:val="center"/>
              <w:rPr>
                <w:rFonts w:ascii="Times New Roman" w:hAnsi="Times New Roman" w:cs="Times New Roman"/>
                <w:sz w:val="24"/>
                <w:szCs w:val="24"/>
              </w:rPr>
            </w:pPr>
            <w:r>
              <w:rPr>
                <w:rFonts w:ascii="Times New Roman" w:hAnsi="Times New Roman" w:cs="Times New Roman"/>
                <w:sz w:val="24"/>
                <w:szCs w:val="24"/>
              </w:rPr>
              <w:t>100</w:t>
            </w:r>
          </w:p>
        </w:tc>
      </w:tr>
    </w:tbl>
    <w:p w14:paraId="3DDBD735" w14:textId="77777777" w:rsidR="0000477B" w:rsidRDefault="0000477B" w:rsidP="0000477B">
      <w:pPr>
        <w:spacing w:after="0" w:line="360" w:lineRule="auto"/>
        <w:rPr>
          <w:rFonts w:ascii="Times New Roman" w:hAnsi="Times New Roman" w:cs="Times New Roman"/>
          <w:b/>
          <w:sz w:val="24"/>
          <w:szCs w:val="24"/>
        </w:rPr>
      </w:pPr>
    </w:p>
    <w:p w14:paraId="56DC92E3" w14:textId="45DBD70C" w:rsidR="00C1273A" w:rsidRDefault="00C1273A" w:rsidP="0000477B">
      <w:pPr>
        <w:spacing w:after="0" w:line="240" w:lineRule="auto"/>
        <w:rPr>
          <w:rFonts w:ascii="Times New Roman" w:hAnsi="Times New Roman" w:cs="Times New Roman"/>
          <w:b/>
          <w:sz w:val="24"/>
          <w:szCs w:val="24"/>
        </w:rPr>
      </w:pPr>
      <w:bookmarkStart w:id="1" w:name="_GoBack"/>
      <w:bookmarkEnd w:id="1"/>
    </w:p>
    <w:sectPr w:rsidR="00C1273A" w:rsidSect="00D540B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FA13B" w14:textId="77777777" w:rsidR="00147622" w:rsidRDefault="00147622" w:rsidP="00EC3B81">
      <w:pPr>
        <w:spacing w:after="0" w:line="240" w:lineRule="auto"/>
      </w:pPr>
      <w:r>
        <w:separator/>
      </w:r>
    </w:p>
  </w:endnote>
  <w:endnote w:type="continuationSeparator" w:id="0">
    <w:p w14:paraId="5C4633A8" w14:textId="77777777" w:rsidR="00147622" w:rsidRDefault="00147622" w:rsidP="00EC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716339"/>
      <w:docPartObj>
        <w:docPartGallery w:val="Page Numbers (Bottom of Page)"/>
        <w:docPartUnique/>
      </w:docPartObj>
    </w:sdtPr>
    <w:sdtEndPr/>
    <w:sdtContent>
      <w:p w14:paraId="61368FFC" w14:textId="54B9788D" w:rsidR="00EC3B81" w:rsidRDefault="00EC3B81">
        <w:pPr>
          <w:pStyle w:val="aa"/>
          <w:jc w:val="right"/>
        </w:pPr>
        <w:r>
          <w:fldChar w:fldCharType="begin"/>
        </w:r>
        <w:r>
          <w:instrText>PAGE   \* MERGEFORMAT</w:instrText>
        </w:r>
        <w:r>
          <w:fldChar w:fldCharType="separate"/>
        </w:r>
        <w:r w:rsidR="0000477B">
          <w:rPr>
            <w:noProof/>
          </w:rPr>
          <w:t>8</w:t>
        </w:r>
        <w:r>
          <w:fldChar w:fldCharType="end"/>
        </w:r>
      </w:p>
    </w:sdtContent>
  </w:sdt>
  <w:p w14:paraId="3290720B" w14:textId="77777777" w:rsidR="00EC3B81" w:rsidRDefault="00EC3B8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731C7" w14:textId="77777777" w:rsidR="00147622" w:rsidRDefault="00147622" w:rsidP="00EC3B81">
      <w:pPr>
        <w:spacing w:after="0" w:line="240" w:lineRule="auto"/>
      </w:pPr>
      <w:r>
        <w:separator/>
      </w:r>
    </w:p>
  </w:footnote>
  <w:footnote w:type="continuationSeparator" w:id="0">
    <w:p w14:paraId="51263B54" w14:textId="77777777" w:rsidR="00147622" w:rsidRDefault="00147622" w:rsidP="00EC3B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b/>
        <w:bCs/>
        <w:color w:val="000000"/>
        <w:sz w:val="28"/>
        <w:szCs w:val="28"/>
        <w:lang w:val="ru-RU"/>
      </w:rPr>
    </w:lvl>
  </w:abstractNum>
  <w:abstractNum w:abstractNumId="1" w15:restartNumberingAfterBreak="0">
    <w:nsid w:val="019F5D0F"/>
    <w:multiLevelType w:val="hybridMultilevel"/>
    <w:tmpl w:val="EE746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306F7"/>
    <w:multiLevelType w:val="hybridMultilevel"/>
    <w:tmpl w:val="C17C4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24728"/>
    <w:multiLevelType w:val="hybridMultilevel"/>
    <w:tmpl w:val="06B48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903A18"/>
    <w:multiLevelType w:val="hybridMultilevel"/>
    <w:tmpl w:val="F6F0F53E"/>
    <w:lvl w:ilvl="0" w:tplc="C8D2B1E6">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65897DE9"/>
    <w:multiLevelType w:val="hybridMultilevel"/>
    <w:tmpl w:val="739E0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ED1C0B"/>
    <w:multiLevelType w:val="hybridMultilevel"/>
    <w:tmpl w:val="EE746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FC90C8E"/>
    <w:multiLevelType w:val="hybridMultilevel"/>
    <w:tmpl w:val="EE746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6"/>
  </w:num>
  <w:num w:numId="6">
    <w:abstractNumId w:val="1"/>
  </w:num>
  <w:num w:numId="7">
    <w:abstractNumId w:val="7"/>
  </w:num>
  <w:num w:numId="8">
    <w:abstractNumId w:val="4"/>
  </w:num>
  <w:num w:numId="9">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A51"/>
    <w:rsid w:val="0000477B"/>
    <w:rsid w:val="00026F1A"/>
    <w:rsid w:val="000721A9"/>
    <w:rsid w:val="00076C2B"/>
    <w:rsid w:val="00080538"/>
    <w:rsid w:val="00085F8E"/>
    <w:rsid w:val="000B1709"/>
    <w:rsid w:val="000C6039"/>
    <w:rsid w:val="000D5FBE"/>
    <w:rsid w:val="000E1B0A"/>
    <w:rsid w:val="000F69EF"/>
    <w:rsid w:val="000F6E72"/>
    <w:rsid w:val="000F7049"/>
    <w:rsid w:val="00102AD7"/>
    <w:rsid w:val="001102BA"/>
    <w:rsid w:val="00115F8A"/>
    <w:rsid w:val="00120239"/>
    <w:rsid w:val="001423BE"/>
    <w:rsid w:val="00147622"/>
    <w:rsid w:val="0016270B"/>
    <w:rsid w:val="001703C3"/>
    <w:rsid w:val="00170AC6"/>
    <w:rsid w:val="00174480"/>
    <w:rsid w:val="001A17C7"/>
    <w:rsid w:val="001B057C"/>
    <w:rsid w:val="001B1271"/>
    <w:rsid w:val="001B6CB1"/>
    <w:rsid w:val="001C6857"/>
    <w:rsid w:val="001C737F"/>
    <w:rsid w:val="001D085B"/>
    <w:rsid w:val="001D1B17"/>
    <w:rsid w:val="001E1A13"/>
    <w:rsid w:val="001F5722"/>
    <w:rsid w:val="001F5FCD"/>
    <w:rsid w:val="00202DDD"/>
    <w:rsid w:val="002231CD"/>
    <w:rsid w:val="002232CE"/>
    <w:rsid w:val="00230AC7"/>
    <w:rsid w:val="00233768"/>
    <w:rsid w:val="00251DD2"/>
    <w:rsid w:val="002637AE"/>
    <w:rsid w:val="00283A01"/>
    <w:rsid w:val="00295ED7"/>
    <w:rsid w:val="002B77C3"/>
    <w:rsid w:val="002D1CEF"/>
    <w:rsid w:val="002D279E"/>
    <w:rsid w:val="002E29F9"/>
    <w:rsid w:val="002F427C"/>
    <w:rsid w:val="00300BEC"/>
    <w:rsid w:val="00307A46"/>
    <w:rsid w:val="00313219"/>
    <w:rsid w:val="003140EC"/>
    <w:rsid w:val="00335A6A"/>
    <w:rsid w:val="003377CB"/>
    <w:rsid w:val="00342022"/>
    <w:rsid w:val="00382591"/>
    <w:rsid w:val="00393457"/>
    <w:rsid w:val="003D5A31"/>
    <w:rsid w:val="003E1FE8"/>
    <w:rsid w:val="00423632"/>
    <w:rsid w:val="00427AD1"/>
    <w:rsid w:val="00431171"/>
    <w:rsid w:val="004355F8"/>
    <w:rsid w:val="004553C7"/>
    <w:rsid w:val="00465C8F"/>
    <w:rsid w:val="004705E0"/>
    <w:rsid w:val="0048239C"/>
    <w:rsid w:val="004A148E"/>
    <w:rsid w:val="004F4AC6"/>
    <w:rsid w:val="004F7DDD"/>
    <w:rsid w:val="00504B14"/>
    <w:rsid w:val="00525455"/>
    <w:rsid w:val="00552DA2"/>
    <w:rsid w:val="005579EC"/>
    <w:rsid w:val="005814A0"/>
    <w:rsid w:val="0059125D"/>
    <w:rsid w:val="00591FDB"/>
    <w:rsid w:val="005C09C3"/>
    <w:rsid w:val="005D7E74"/>
    <w:rsid w:val="006012E1"/>
    <w:rsid w:val="00601E38"/>
    <w:rsid w:val="00601FBB"/>
    <w:rsid w:val="00604A85"/>
    <w:rsid w:val="00622133"/>
    <w:rsid w:val="006440F1"/>
    <w:rsid w:val="00667D18"/>
    <w:rsid w:val="006707BB"/>
    <w:rsid w:val="006827F3"/>
    <w:rsid w:val="006B0AB8"/>
    <w:rsid w:val="006D2453"/>
    <w:rsid w:val="006E1C1D"/>
    <w:rsid w:val="006F1645"/>
    <w:rsid w:val="00704BEC"/>
    <w:rsid w:val="00727363"/>
    <w:rsid w:val="00730D5F"/>
    <w:rsid w:val="0073563D"/>
    <w:rsid w:val="00745E36"/>
    <w:rsid w:val="007C618E"/>
    <w:rsid w:val="007E0783"/>
    <w:rsid w:val="007E3EF9"/>
    <w:rsid w:val="007E7E9F"/>
    <w:rsid w:val="007F34E9"/>
    <w:rsid w:val="007F40CC"/>
    <w:rsid w:val="007F6483"/>
    <w:rsid w:val="00801DAE"/>
    <w:rsid w:val="00812E6D"/>
    <w:rsid w:val="00814FA8"/>
    <w:rsid w:val="008273BC"/>
    <w:rsid w:val="00830DA1"/>
    <w:rsid w:val="00834398"/>
    <w:rsid w:val="00835891"/>
    <w:rsid w:val="0085343F"/>
    <w:rsid w:val="00871626"/>
    <w:rsid w:val="008808FD"/>
    <w:rsid w:val="00885556"/>
    <w:rsid w:val="008868AE"/>
    <w:rsid w:val="008A6D8B"/>
    <w:rsid w:val="008B0E85"/>
    <w:rsid w:val="008F213F"/>
    <w:rsid w:val="0090014A"/>
    <w:rsid w:val="00911128"/>
    <w:rsid w:val="00921169"/>
    <w:rsid w:val="009274DE"/>
    <w:rsid w:val="0093259F"/>
    <w:rsid w:val="00942E4B"/>
    <w:rsid w:val="009749B8"/>
    <w:rsid w:val="00981AE8"/>
    <w:rsid w:val="009A3A51"/>
    <w:rsid w:val="009B5628"/>
    <w:rsid w:val="009C69B5"/>
    <w:rsid w:val="009E6311"/>
    <w:rsid w:val="009E6F84"/>
    <w:rsid w:val="009F237E"/>
    <w:rsid w:val="009F799F"/>
    <w:rsid w:val="00A01012"/>
    <w:rsid w:val="00A0524C"/>
    <w:rsid w:val="00A10A82"/>
    <w:rsid w:val="00A116EE"/>
    <w:rsid w:val="00A13BEC"/>
    <w:rsid w:val="00A17E9E"/>
    <w:rsid w:val="00A20433"/>
    <w:rsid w:val="00A303DD"/>
    <w:rsid w:val="00A52543"/>
    <w:rsid w:val="00A7665A"/>
    <w:rsid w:val="00A91D3A"/>
    <w:rsid w:val="00AA059A"/>
    <w:rsid w:val="00AD5E22"/>
    <w:rsid w:val="00AF5C97"/>
    <w:rsid w:val="00AF6F16"/>
    <w:rsid w:val="00B10C09"/>
    <w:rsid w:val="00B12500"/>
    <w:rsid w:val="00B13344"/>
    <w:rsid w:val="00B531F0"/>
    <w:rsid w:val="00B6145A"/>
    <w:rsid w:val="00B73EF8"/>
    <w:rsid w:val="00B81612"/>
    <w:rsid w:val="00B86544"/>
    <w:rsid w:val="00B917E2"/>
    <w:rsid w:val="00BA534E"/>
    <w:rsid w:val="00BB462C"/>
    <w:rsid w:val="00BB79FE"/>
    <w:rsid w:val="00BC4F54"/>
    <w:rsid w:val="00BD4ADE"/>
    <w:rsid w:val="00BD503F"/>
    <w:rsid w:val="00BE387D"/>
    <w:rsid w:val="00C031F9"/>
    <w:rsid w:val="00C1273A"/>
    <w:rsid w:val="00C25DDB"/>
    <w:rsid w:val="00C307F6"/>
    <w:rsid w:val="00C3368B"/>
    <w:rsid w:val="00C34501"/>
    <w:rsid w:val="00C40116"/>
    <w:rsid w:val="00C418FE"/>
    <w:rsid w:val="00C610FB"/>
    <w:rsid w:val="00C92437"/>
    <w:rsid w:val="00C959BC"/>
    <w:rsid w:val="00CA5C24"/>
    <w:rsid w:val="00CC7E2D"/>
    <w:rsid w:val="00CF2F4B"/>
    <w:rsid w:val="00CF53FF"/>
    <w:rsid w:val="00CF5909"/>
    <w:rsid w:val="00D0518F"/>
    <w:rsid w:val="00D11D4F"/>
    <w:rsid w:val="00D125FD"/>
    <w:rsid w:val="00D3109E"/>
    <w:rsid w:val="00D3434F"/>
    <w:rsid w:val="00D43BE0"/>
    <w:rsid w:val="00D44CF0"/>
    <w:rsid w:val="00D512A9"/>
    <w:rsid w:val="00D53B91"/>
    <w:rsid w:val="00D53BCE"/>
    <w:rsid w:val="00D540B8"/>
    <w:rsid w:val="00D57B15"/>
    <w:rsid w:val="00D64193"/>
    <w:rsid w:val="00DB7999"/>
    <w:rsid w:val="00DC5794"/>
    <w:rsid w:val="00DC5FBF"/>
    <w:rsid w:val="00DC7568"/>
    <w:rsid w:val="00DC79C5"/>
    <w:rsid w:val="00DD06BD"/>
    <w:rsid w:val="00E1329E"/>
    <w:rsid w:val="00E15BCC"/>
    <w:rsid w:val="00E31BF4"/>
    <w:rsid w:val="00E408E2"/>
    <w:rsid w:val="00E4282D"/>
    <w:rsid w:val="00E75545"/>
    <w:rsid w:val="00EA52C4"/>
    <w:rsid w:val="00EB14CC"/>
    <w:rsid w:val="00EB576A"/>
    <w:rsid w:val="00EB5B2D"/>
    <w:rsid w:val="00EB6054"/>
    <w:rsid w:val="00EC3B81"/>
    <w:rsid w:val="00F0337E"/>
    <w:rsid w:val="00F401B6"/>
    <w:rsid w:val="00F45C26"/>
    <w:rsid w:val="00F829E8"/>
    <w:rsid w:val="00F9789F"/>
    <w:rsid w:val="00FB3191"/>
    <w:rsid w:val="00FB6D04"/>
    <w:rsid w:val="00FC19B0"/>
    <w:rsid w:val="00FD3186"/>
    <w:rsid w:val="00FE150D"/>
    <w:rsid w:val="00FE3673"/>
    <w:rsid w:val="00FF2DD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26F6A4"/>
  <w15:docId w15:val="{FC78FAED-4F5D-4C4A-92DA-EB920799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4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3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310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109E"/>
    <w:rPr>
      <w:rFonts w:ascii="Tahoma" w:hAnsi="Tahoma" w:cs="Tahoma"/>
      <w:sz w:val="16"/>
      <w:szCs w:val="16"/>
    </w:rPr>
  </w:style>
  <w:style w:type="paragraph" w:styleId="a6">
    <w:name w:val="List Paragraph"/>
    <w:basedOn w:val="a"/>
    <w:uiPriority w:val="34"/>
    <w:qFormat/>
    <w:rsid w:val="00BE387D"/>
    <w:pPr>
      <w:ind w:left="720"/>
      <w:contextualSpacing/>
    </w:pPr>
  </w:style>
  <w:style w:type="paragraph" w:customStyle="1" w:styleId="justppt">
    <w:name w:val="justppt"/>
    <w:basedOn w:val="a"/>
    <w:rsid w:val="00AF6F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E31BF4"/>
    <w:pPr>
      <w:suppressAutoHyphens/>
      <w:spacing w:after="0" w:line="240" w:lineRule="auto"/>
    </w:pPr>
    <w:rPr>
      <w:rFonts w:ascii="Calibri" w:eastAsia="Calibri" w:hAnsi="Calibri" w:cs="Calibri"/>
      <w:lang w:eastAsia="ar-SA"/>
    </w:rPr>
  </w:style>
  <w:style w:type="paragraph" w:styleId="a8">
    <w:name w:val="header"/>
    <w:basedOn w:val="a"/>
    <w:link w:val="a9"/>
    <w:uiPriority w:val="99"/>
    <w:unhideWhenUsed/>
    <w:rsid w:val="00EC3B8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C3B81"/>
  </w:style>
  <w:style w:type="paragraph" w:styleId="aa">
    <w:name w:val="footer"/>
    <w:basedOn w:val="a"/>
    <w:link w:val="ab"/>
    <w:uiPriority w:val="99"/>
    <w:unhideWhenUsed/>
    <w:rsid w:val="00EC3B8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C3B81"/>
  </w:style>
  <w:style w:type="paragraph" w:styleId="ac">
    <w:name w:val="Normal (Web)"/>
    <w:basedOn w:val="a"/>
    <w:uiPriority w:val="99"/>
    <w:semiHidden/>
    <w:unhideWhenUsed/>
    <w:rsid w:val="004705E0"/>
    <w:pPr>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semiHidden/>
    <w:qFormat/>
    <w:rsid w:val="004705E0"/>
    <w:pPr>
      <w:widowControl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8605">
      <w:bodyDiv w:val="1"/>
      <w:marLeft w:val="0"/>
      <w:marRight w:val="0"/>
      <w:marTop w:val="0"/>
      <w:marBottom w:val="0"/>
      <w:divBdr>
        <w:top w:val="none" w:sz="0" w:space="0" w:color="auto"/>
        <w:left w:val="none" w:sz="0" w:space="0" w:color="auto"/>
        <w:bottom w:val="none" w:sz="0" w:space="0" w:color="auto"/>
        <w:right w:val="none" w:sz="0" w:space="0" w:color="auto"/>
      </w:divBdr>
    </w:div>
    <w:div w:id="198513937">
      <w:bodyDiv w:val="1"/>
      <w:marLeft w:val="0"/>
      <w:marRight w:val="0"/>
      <w:marTop w:val="0"/>
      <w:marBottom w:val="0"/>
      <w:divBdr>
        <w:top w:val="none" w:sz="0" w:space="0" w:color="auto"/>
        <w:left w:val="none" w:sz="0" w:space="0" w:color="auto"/>
        <w:bottom w:val="none" w:sz="0" w:space="0" w:color="auto"/>
        <w:right w:val="none" w:sz="0" w:space="0" w:color="auto"/>
      </w:divBdr>
    </w:div>
    <w:div w:id="321273989">
      <w:bodyDiv w:val="1"/>
      <w:marLeft w:val="0"/>
      <w:marRight w:val="0"/>
      <w:marTop w:val="0"/>
      <w:marBottom w:val="0"/>
      <w:divBdr>
        <w:top w:val="none" w:sz="0" w:space="0" w:color="auto"/>
        <w:left w:val="none" w:sz="0" w:space="0" w:color="auto"/>
        <w:bottom w:val="none" w:sz="0" w:space="0" w:color="auto"/>
        <w:right w:val="none" w:sz="0" w:space="0" w:color="auto"/>
      </w:divBdr>
    </w:div>
    <w:div w:id="1581718024">
      <w:bodyDiv w:val="1"/>
      <w:marLeft w:val="0"/>
      <w:marRight w:val="0"/>
      <w:marTop w:val="0"/>
      <w:marBottom w:val="0"/>
      <w:divBdr>
        <w:top w:val="none" w:sz="0" w:space="0" w:color="auto"/>
        <w:left w:val="none" w:sz="0" w:space="0" w:color="auto"/>
        <w:bottom w:val="none" w:sz="0" w:space="0" w:color="auto"/>
        <w:right w:val="none" w:sz="0" w:space="0" w:color="auto"/>
      </w:divBdr>
    </w:div>
    <w:div w:id="1598757370">
      <w:bodyDiv w:val="1"/>
      <w:marLeft w:val="0"/>
      <w:marRight w:val="0"/>
      <w:marTop w:val="0"/>
      <w:marBottom w:val="0"/>
      <w:divBdr>
        <w:top w:val="none" w:sz="0" w:space="0" w:color="auto"/>
        <w:left w:val="none" w:sz="0" w:space="0" w:color="auto"/>
        <w:bottom w:val="none" w:sz="0" w:space="0" w:color="auto"/>
        <w:right w:val="none" w:sz="0" w:space="0" w:color="auto"/>
      </w:divBdr>
    </w:div>
    <w:div w:id="2081248478">
      <w:bodyDiv w:val="1"/>
      <w:marLeft w:val="0"/>
      <w:marRight w:val="0"/>
      <w:marTop w:val="0"/>
      <w:marBottom w:val="0"/>
      <w:divBdr>
        <w:top w:val="none" w:sz="0" w:space="0" w:color="auto"/>
        <w:left w:val="none" w:sz="0" w:space="0" w:color="auto"/>
        <w:bottom w:val="none" w:sz="0" w:space="0" w:color="auto"/>
        <w:right w:val="none" w:sz="0" w:space="0" w:color="auto"/>
      </w:divBdr>
    </w:div>
    <w:div w:id="20893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B4033-2B53-4315-8B9A-E06392D5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2785</Words>
  <Characters>15877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Admin</cp:lastModifiedBy>
  <cp:revision>12</cp:revision>
  <cp:lastPrinted>2022-10-21T08:04:00Z</cp:lastPrinted>
  <dcterms:created xsi:type="dcterms:W3CDTF">2023-10-30T13:43:00Z</dcterms:created>
  <dcterms:modified xsi:type="dcterms:W3CDTF">2024-11-14T08:00:00Z</dcterms:modified>
</cp:coreProperties>
</file>